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53" w:rsidRPr="00256E99" w:rsidRDefault="000F4A53" w:rsidP="005C72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6E99">
        <w:rPr>
          <w:rFonts w:ascii="Times New Roman" w:eastAsia="Calibri" w:hAnsi="Times New Roman" w:cs="Times New Roman"/>
          <w:b/>
          <w:sz w:val="24"/>
          <w:szCs w:val="24"/>
        </w:rPr>
        <w:t xml:space="preserve">DECLARAÇÃO </w:t>
      </w:r>
      <w:r w:rsidR="00953E8A" w:rsidRPr="00256E99">
        <w:rPr>
          <w:rFonts w:ascii="Times New Roman" w:eastAsia="Calibri" w:hAnsi="Times New Roman" w:cs="Times New Roman"/>
          <w:b/>
          <w:sz w:val="24"/>
          <w:szCs w:val="24"/>
        </w:rPr>
        <w:t>NEGATIVA DE ACESSO A</w:t>
      </w:r>
      <w:r w:rsidR="002E5ADC" w:rsidRPr="00256E99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953E8A" w:rsidRPr="00256E99">
        <w:rPr>
          <w:rFonts w:ascii="Times New Roman" w:eastAsia="Calibri" w:hAnsi="Times New Roman" w:cs="Times New Roman"/>
          <w:b/>
          <w:sz w:val="24"/>
          <w:szCs w:val="24"/>
        </w:rPr>
        <w:t xml:space="preserve"> PATRIMÔNIO GENÉTICO NACIONAL E/OU </w:t>
      </w:r>
      <w:r w:rsidR="00162BF0">
        <w:rPr>
          <w:rFonts w:ascii="Times New Roman" w:eastAsia="Calibri" w:hAnsi="Times New Roman" w:cs="Times New Roman"/>
          <w:b/>
          <w:sz w:val="24"/>
          <w:szCs w:val="24"/>
        </w:rPr>
        <w:t xml:space="preserve">AO </w:t>
      </w:r>
      <w:r w:rsidR="00953E8A" w:rsidRPr="00256E99">
        <w:rPr>
          <w:rFonts w:ascii="Times New Roman" w:eastAsia="Calibri" w:hAnsi="Times New Roman" w:cs="Times New Roman"/>
          <w:b/>
          <w:sz w:val="24"/>
          <w:szCs w:val="24"/>
        </w:rPr>
        <w:t>CONHECIMENTO TRADICIONAL ASSOCIADO</w:t>
      </w:r>
      <w:r w:rsidR="00162BF0">
        <w:rPr>
          <w:rFonts w:ascii="Times New Roman" w:eastAsia="Calibri" w:hAnsi="Times New Roman" w:cs="Times New Roman"/>
          <w:b/>
          <w:sz w:val="24"/>
          <w:szCs w:val="24"/>
        </w:rPr>
        <w:t xml:space="preserve"> AO PATRIMÔNIO GENÉTICO</w:t>
      </w:r>
    </w:p>
    <w:p w:rsidR="000F4A53" w:rsidRPr="004D70F6" w:rsidRDefault="000F4A53" w:rsidP="00E04B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A53" w:rsidRPr="00553C76" w:rsidRDefault="00302B3C" w:rsidP="007B52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0F6">
        <w:rPr>
          <w:rFonts w:ascii="Times New Roman" w:eastAsia="Calibri" w:hAnsi="Times New Roman" w:cs="Times New Roman"/>
          <w:sz w:val="24"/>
          <w:szCs w:val="24"/>
        </w:rPr>
        <w:t xml:space="preserve">Eu, </w:t>
      </w:r>
      <w:r w:rsidR="007B5267" w:rsidRPr="004D70F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t-BR"/>
        </w:rPr>
        <w:t>___</w:t>
      </w:r>
      <w:r w:rsidR="00953E8A" w:rsidRPr="004D70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95873">
        <w:rPr>
          <w:rFonts w:ascii="Times New Roman" w:eastAsia="Calibri" w:hAnsi="Times New Roman" w:cs="Times New Roman"/>
          <w:sz w:val="24"/>
          <w:szCs w:val="24"/>
        </w:rPr>
        <w:t>matrícula siape n°</w:t>
      </w:r>
      <w:r w:rsidR="007B5267" w:rsidRPr="004D70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5267" w:rsidRPr="004D70F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t-BR"/>
        </w:rPr>
        <w:t>___</w:t>
      </w:r>
      <w:r w:rsidR="000F4A53" w:rsidRPr="004D70F6">
        <w:rPr>
          <w:rFonts w:ascii="Times New Roman" w:eastAsia="Calibri" w:hAnsi="Times New Roman" w:cs="Times New Roman"/>
          <w:sz w:val="24"/>
          <w:szCs w:val="24"/>
        </w:rPr>
        <w:t>, e inscrito no</w:t>
      </w:r>
      <w:r w:rsidR="00914652" w:rsidRPr="004D70F6">
        <w:rPr>
          <w:rFonts w:ascii="Times New Roman" w:eastAsia="Calibri" w:hAnsi="Times New Roman" w:cs="Times New Roman"/>
          <w:sz w:val="24"/>
          <w:szCs w:val="24"/>
        </w:rPr>
        <w:t xml:space="preserve"> CPF nº</w:t>
      </w:r>
      <w:r w:rsidR="007B5267" w:rsidRPr="004D70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5267" w:rsidRPr="004D70F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t-BR"/>
        </w:rPr>
        <w:t>__</w:t>
      </w:r>
      <w:r w:rsidR="00914652" w:rsidRPr="004D70F6">
        <w:rPr>
          <w:rFonts w:ascii="Times New Roman" w:eastAsia="Calibri" w:hAnsi="Times New Roman" w:cs="Times New Roman"/>
          <w:sz w:val="24"/>
          <w:szCs w:val="24"/>
        </w:rPr>
        <w:t>,</w:t>
      </w:r>
      <w:r w:rsidR="007B5267" w:rsidRPr="004D70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4A53" w:rsidRPr="004D70F6">
        <w:rPr>
          <w:rFonts w:ascii="Times New Roman" w:eastAsia="Calibri" w:hAnsi="Times New Roman" w:cs="Times New Roman"/>
          <w:sz w:val="24"/>
          <w:szCs w:val="24"/>
        </w:rPr>
        <w:t>declar</w:t>
      </w:r>
      <w:r w:rsidRPr="004D70F6">
        <w:rPr>
          <w:rFonts w:ascii="Times New Roman" w:eastAsia="Calibri" w:hAnsi="Times New Roman" w:cs="Times New Roman"/>
          <w:sz w:val="24"/>
          <w:szCs w:val="24"/>
        </w:rPr>
        <w:t>o</w:t>
      </w:r>
      <w:r w:rsidR="00E95873">
        <w:rPr>
          <w:rFonts w:ascii="Times New Roman" w:eastAsia="Calibri" w:hAnsi="Times New Roman" w:cs="Times New Roman"/>
          <w:sz w:val="24"/>
          <w:szCs w:val="24"/>
        </w:rPr>
        <w:t xml:space="preserve"> para os devidos fins que </w:t>
      </w:r>
      <w:r w:rsidR="0044696C">
        <w:rPr>
          <w:rFonts w:ascii="Times New Roman" w:eastAsia="Calibri" w:hAnsi="Times New Roman" w:cs="Times New Roman"/>
          <w:sz w:val="24"/>
          <w:szCs w:val="24"/>
        </w:rPr>
        <w:t>o projeto de</w:t>
      </w:r>
      <w:r w:rsidR="0044696C" w:rsidRPr="004D70F6">
        <w:rPr>
          <w:rFonts w:ascii="Times New Roman" w:eastAsia="Calibri" w:hAnsi="Times New Roman" w:cs="Times New Roman"/>
          <w:sz w:val="24"/>
          <w:szCs w:val="24"/>
        </w:rPr>
        <w:t xml:space="preserve"> pesquisa intitulad</w:t>
      </w:r>
      <w:r w:rsidR="0044696C">
        <w:rPr>
          <w:rFonts w:ascii="Times New Roman" w:eastAsia="Calibri" w:hAnsi="Times New Roman" w:cs="Times New Roman"/>
          <w:sz w:val="24"/>
          <w:szCs w:val="24"/>
        </w:rPr>
        <w:t>o</w:t>
      </w:r>
      <w:r w:rsidR="0044696C" w:rsidRPr="004D70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696C" w:rsidRPr="004D70F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t-BR"/>
        </w:rPr>
        <w:t>___</w:t>
      </w:r>
      <w:r w:rsidR="0044696C" w:rsidRPr="004D70F6">
        <w:rPr>
          <w:rFonts w:ascii="Times New Roman" w:eastAsia="Calibri" w:hAnsi="Times New Roman" w:cs="Times New Roman"/>
          <w:sz w:val="24"/>
          <w:szCs w:val="24"/>
        </w:rPr>
        <w:t xml:space="preserve">, sob o </w:t>
      </w:r>
      <w:r w:rsidR="0044696C">
        <w:rPr>
          <w:rFonts w:ascii="Times New Roman" w:eastAsia="Calibri" w:hAnsi="Times New Roman" w:cs="Times New Roman"/>
          <w:sz w:val="24"/>
          <w:szCs w:val="24"/>
        </w:rPr>
        <w:t>protocolo do Sigproj n°</w:t>
      </w:r>
      <w:r w:rsidR="0044696C" w:rsidRPr="004D70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696C" w:rsidRPr="004D70F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t-BR"/>
        </w:rPr>
        <w:t>___</w:t>
      </w:r>
      <w:r w:rsidR="004469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D007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E04B3C" w:rsidRPr="004D70F6">
        <w:rPr>
          <w:rFonts w:ascii="Times New Roman" w:eastAsia="Calibri" w:hAnsi="Times New Roman" w:cs="Times New Roman"/>
          <w:sz w:val="24"/>
          <w:szCs w:val="24"/>
        </w:rPr>
        <w:t xml:space="preserve">não </w:t>
      </w:r>
      <w:r w:rsidR="00694F5F">
        <w:rPr>
          <w:rFonts w:ascii="Times New Roman" w:eastAsia="Calibri" w:hAnsi="Times New Roman" w:cs="Times New Roman"/>
          <w:sz w:val="24"/>
          <w:szCs w:val="24"/>
        </w:rPr>
        <w:t>envolve</w:t>
      </w:r>
      <w:r w:rsidR="00E04B3C" w:rsidRPr="004D70F6">
        <w:rPr>
          <w:rFonts w:ascii="Times New Roman" w:eastAsia="Calibri" w:hAnsi="Times New Roman" w:cs="Times New Roman"/>
          <w:sz w:val="24"/>
          <w:szCs w:val="24"/>
        </w:rPr>
        <w:t xml:space="preserve"> acesso ao Patrimônio Genético Nacional e/ou</w:t>
      </w:r>
      <w:r w:rsidR="007D43AA">
        <w:rPr>
          <w:rFonts w:ascii="Times New Roman" w:eastAsia="Calibri" w:hAnsi="Times New Roman" w:cs="Times New Roman"/>
          <w:sz w:val="24"/>
          <w:szCs w:val="24"/>
        </w:rPr>
        <w:t xml:space="preserve"> ao</w:t>
      </w:r>
      <w:r w:rsidR="00E04B3C" w:rsidRPr="004D70F6">
        <w:rPr>
          <w:rFonts w:ascii="Times New Roman" w:eastAsia="Calibri" w:hAnsi="Times New Roman" w:cs="Times New Roman"/>
          <w:sz w:val="24"/>
          <w:szCs w:val="24"/>
        </w:rPr>
        <w:t xml:space="preserve"> Conhe</w:t>
      </w:r>
      <w:r w:rsidR="00E95873">
        <w:rPr>
          <w:rFonts w:ascii="Times New Roman" w:eastAsia="Calibri" w:hAnsi="Times New Roman" w:cs="Times New Roman"/>
          <w:sz w:val="24"/>
          <w:szCs w:val="24"/>
        </w:rPr>
        <w:t>cimento Tradicional Associado</w:t>
      </w:r>
      <w:r w:rsidR="00C076DE">
        <w:rPr>
          <w:rFonts w:ascii="Times New Roman" w:eastAsia="Calibri" w:hAnsi="Times New Roman" w:cs="Times New Roman"/>
          <w:sz w:val="24"/>
          <w:szCs w:val="24"/>
        </w:rPr>
        <w:t xml:space="preserve"> ao Patrimônio Genético</w:t>
      </w:r>
      <w:r w:rsidR="007D6AF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ou, envolvendo o acesso, ainda não necessita de cadastro,</w:t>
      </w:r>
      <w:bookmarkStart w:id="0" w:name="_GoBack"/>
      <w:bookmarkEnd w:id="0"/>
      <w:r w:rsidR="00553C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553C7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</w:t>
      </w:r>
      <w:r w:rsidR="001D38D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iderando a Lei 13.123/2015, seu</w:t>
      </w:r>
      <w:r w:rsidR="00553C7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regulamento e normas </w:t>
      </w:r>
      <w:r w:rsidR="000A137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infralegais </w:t>
      </w:r>
      <w:r w:rsidR="00553C7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associadas.</w:t>
      </w:r>
    </w:p>
    <w:p w:rsidR="00E04B3C" w:rsidRPr="004D70F6" w:rsidRDefault="00E04B3C" w:rsidP="00E04B3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4A53" w:rsidRPr="004D70F6" w:rsidRDefault="00AD6EFF" w:rsidP="00E04B3C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70F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t-BR"/>
        </w:rPr>
        <w:t>__________________</w:t>
      </w:r>
      <w:r w:rsidR="007B5267" w:rsidRPr="004D70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B5267" w:rsidRPr="004D70F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t-BR"/>
        </w:rPr>
        <w:t>______</w:t>
      </w:r>
      <w:r w:rsidR="000F4A53" w:rsidRPr="004D70F6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7B5267" w:rsidRPr="004D70F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t-BR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de 20</w:t>
      </w:r>
      <w:r w:rsidRPr="004D70F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t-BR"/>
        </w:rPr>
        <w:t>______</w:t>
      </w:r>
      <w:r w:rsidR="000F4A53" w:rsidRPr="004D70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4A53" w:rsidRPr="004D70F6" w:rsidRDefault="000F4A53" w:rsidP="000F4A5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7252" w:rsidRPr="004D70F6" w:rsidRDefault="00A87252" w:rsidP="000F4A5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A53" w:rsidRPr="004D70F6" w:rsidRDefault="000F4A53" w:rsidP="000F4A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0F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01280" w:rsidRPr="004D70F6" w:rsidRDefault="00AA042D" w:rsidP="005012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CB17DF" w:rsidRPr="004D70F6" w:rsidRDefault="00CB17DF" w:rsidP="005012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B17DF" w:rsidRPr="004D70F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EE" w:rsidRDefault="00B447EE" w:rsidP="00501280">
      <w:pPr>
        <w:spacing w:after="0" w:line="240" w:lineRule="auto"/>
      </w:pPr>
      <w:r>
        <w:separator/>
      </w:r>
    </w:p>
  </w:endnote>
  <w:endnote w:type="continuationSeparator" w:id="0">
    <w:p w:rsidR="00B447EE" w:rsidRDefault="00B447EE" w:rsidP="0050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8A" w:rsidRDefault="00953E8A" w:rsidP="00953E8A">
    <w:pPr>
      <w:pStyle w:val="Rodap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3B" w:rsidRPr="00D4022D" w:rsidRDefault="0034413B" w:rsidP="00D4022D">
    <w:pPr>
      <w:pStyle w:val="Rodap"/>
      <w:jc w:val="center"/>
      <w:rPr>
        <w:rFonts w:ascii="Times New Roman" w:hAnsi="Times New Roman" w:cs="Times New Roman"/>
        <w:b/>
        <w:sz w:val="20"/>
        <w:szCs w:val="20"/>
      </w:rPr>
    </w:pPr>
    <w:r w:rsidRPr="00D4022D">
      <w:rPr>
        <w:rFonts w:ascii="Times New Roman" w:hAnsi="Times New Roman" w:cs="Times New Roman"/>
        <w:b/>
        <w:sz w:val="20"/>
        <w:szCs w:val="20"/>
      </w:rPr>
      <w:t>Coordenadoria de Pesquisa – PROPP</w:t>
    </w:r>
  </w:p>
  <w:p w:rsidR="0034413B" w:rsidRPr="00D4022D" w:rsidRDefault="0034413B" w:rsidP="00D4022D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D4022D">
      <w:rPr>
        <w:rFonts w:ascii="Times New Roman" w:hAnsi="Times New Roman" w:cs="Times New Roman"/>
        <w:sz w:val="16"/>
        <w:szCs w:val="16"/>
      </w:rPr>
      <w:t>Cidade Universitária, s/n – Fone: 3345-7194</w:t>
    </w:r>
  </w:p>
  <w:p w:rsidR="0034413B" w:rsidRPr="00D4022D" w:rsidRDefault="0034413B" w:rsidP="00D4022D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D4022D">
      <w:rPr>
        <w:rFonts w:ascii="Times New Roman" w:hAnsi="Times New Roman" w:cs="Times New Roman"/>
        <w:sz w:val="16"/>
        <w:szCs w:val="16"/>
      </w:rPr>
      <w:t>CEP 79070-900 – Campo Grande (MS)</w:t>
    </w:r>
  </w:p>
  <w:p w:rsidR="0034413B" w:rsidRPr="00D4022D" w:rsidRDefault="0034413B" w:rsidP="00D4022D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D4022D">
      <w:rPr>
        <w:rFonts w:ascii="Times New Roman" w:hAnsi="Times New Roman" w:cs="Times New Roman"/>
        <w:sz w:val="16"/>
        <w:szCs w:val="16"/>
      </w:rPr>
      <w:t>www.propp.ufms.br e-mail: pesquisa.propp@ufms.br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EE" w:rsidRDefault="00B447EE" w:rsidP="00501280">
      <w:pPr>
        <w:spacing w:after="0" w:line="240" w:lineRule="auto"/>
      </w:pPr>
      <w:r>
        <w:separator/>
      </w:r>
    </w:p>
  </w:footnote>
  <w:footnote w:type="continuationSeparator" w:id="0">
    <w:p w:rsidR="00B447EE" w:rsidRDefault="00B447EE" w:rsidP="0050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80" w:rsidRDefault="00E3694F" w:rsidP="00E3694F">
    <w:pPr>
      <w:pStyle w:val="Cabealho"/>
    </w:pPr>
    <w:r>
      <w:rPr>
        <w:noProof/>
        <w:lang w:eastAsia="pt-BR"/>
      </w:rPr>
      <w:drawing>
        <wp:inline distT="0" distB="0" distL="0" distR="0">
          <wp:extent cx="5400040" cy="933666"/>
          <wp:effectExtent l="0" t="0" r="0" b="0"/>
          <wp:docPr id="1" name="Imagem 1" descr="http://www-new.ufms.br/wp-content/uploads/2015/12/UFMS-timbre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-new.ufms.br/wp-content/uploads/2015/12/UFMS-timbre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3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94F" w:rsidRPr="00E3694F" w:rsidRDefault="00E3694F" w:rsidP="00E369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80"/>
    <w:rsid w:val="000A1375"/>
    <w:rsid w:val="000F4A53"/>
    <w:rsid w:val="00162BF0"/>
    <w:rsid w:val="001D38D6"/>
    <w:rsid w:val="00256E99"/>
    <w:rsid w:val="002D0E7C"/>
    <w:rsid w:val="002E5ADC"/>
    <w:rsid w:val="00302B3C"/>
    <w:rsid w:val="0034413B"/>
    <w:rsid w:val="0035367E"/>
    <w:rsid w:val="0044696C"/>
    <w:rsid w:val="004D70F6"/>
    <w:rsid w:val="00501280"/>
    <w:rsid w:val="005074A7"/>
    <w:rsid w:val="00511BDA"/>
    <w:rsid w:val="00553C76"/>
    <w:rsid w:val="00573FC5"/>
    <w:rsid w:val="005C7248"/>
    <w:rsid w:val="006000F0"/>
    <w:rsid w:val="00694F5F"/>
    <w:rsid w:val="007B5267"/>
    <w:rsid w:val="007D43AA"/>
    <w:rsid w:val="007D6AF3"/>
    <w:rsid w:val="007E13BC"/>
    <w:rsid w:val="008B5359"/>
    <w:rsid w:val="00914652"/>
    <w:rsid w:val="0093693B"/>
    <w:rsid w:val="00953E8A"/>
    <w:rsid w:val="009F617A"/>
    <w:rsid w:val="00A81171"/>
    <w:rsid w:val="00A87252"/>
    <w:rsid w:val="00AA042D"/>
    <w:rsid w:val="00AB3014"/>
    <w:rsid w:val="00AD6EFF"/>
    <w:rsid w:val="00B447EE"/>
    <w:rsid w:val="00BD37C6"/>
    <w:rsid w:val="00C076DE"/>
    <w:rsid w:val="00CB17DF"/>
    <w:rsid w:val="00CD3E45"/>
    <w:rsid w:val="00D00740"/>
    <w:rsid w:val="00D4022D"/>
    <w:rsid w:val="00E04B3C"/>
    <w:rsid w:val="00E3694F"/>
    <w:rsid w:val="00E95873"/>
    <w:rsid w:val="00F04102"/>
    <w:rsid w:val="00F43F9D"/>
    <w:rsid w:val="00FE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844BDF-5170-471F-9066-0F08DB14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1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280"/>
  </w:style>
  <w:style w:type="paragraph" w:styleId="Rodap">
    <w:name w:val="footer"/>
    <w:basedOn w:val="Normal"/>
    <w:link w:val="RodapChar"/>
    <w:uiPriority w:val="99"/>
    <w:unhideWhenUsed/>
    <w:rsid w:val="00501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280"/>
  </w:style>
  <w:style w:type="paragraph" w:styleId="Corpodetexto2">
    <w:name w:val="Body Text 2"/>
    <w:basedOn w:val="Normal"/>
    <w:link w:val="Corpodetexto2Char"/>
    <w:rsid w:val="000F4A53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4A5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44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F8BB-585F-4B42-B494-0D085766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Aldred Lasbik Ferraz</dc:creator>
  <cp:keywords/>
  <dc:description/>
  <cp:lastModifiedBy>Osmar Casagrande Junior</cp:lastModifiedBy>
  <cp:revision>29</cp:revision>
  <dcterms:created xsi:type="dcterms:W3CDTF">2018-09-26T20:34:00Z</dcterms:created>
  <dcterms:modified xsi:type="dcterms:W3CDTF">2019-01-22T11:04:00Z</dcterms:modified>
</cp:coreProperties>
</file>