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Lines w:val="1"/>
        <w:ind w:firstLine="0"/>
        <w:rPr/>
      </w:pPr>
      <w:r w:rsidDel="00000000" w:rsidR="00000000" w:rsidRPr="00000000">
        <w:rPr>
          <w:rtl w:val="0"/>
        </w:rPr>
      </w:r>
    </w:p>
    <w:p w:rsidR="00000000" w:rsidDel="00000000" w:rsidP="00000000" w:rsidRDefault="00000000" w:rsidRPr="00000000" w14:paraId="00000002">
      <w:pPr>
        <w:keepLines w:val="1"/>
        <w:ind w:firstLine="0"/>
        <w:rPr/>
      </w:pPr>
      <w:r w:rsidDel="00000000" w:rsidR="00000000" w:rsidRPr="00000000">
        <w:rPr>
          <w:rtl w:val="0"/>
        </w:rPr>
        <w:t xml:space="preserve">Prezado(a) professor(a)</w:t>
      </w:r>
    </w:p>
    <w:p w:rsidR="00000000" w:rsidDel="00000000" w:rsidP="00000000" w:rsidRDefault="00000000" w:rsidRPr="00000000" w14:paraId="00000003">
      <w:pPr>
        <w:keepLines w:val="1"/>
        <w:ind w:firstLine="0"/>
        <w:rPr/>
      </w:pPr>
      <w:r w:rsidDel="00000000" w:rsidR="00000000" w:rsidRPr="00000000">
        <w:rPr>
          <w:rtl w:val="0"/>
        </w:rPr>
        <w:t xml:space="preserve">Esta é uma minuta dos novos regulamentos dos Programas de Pós-Graduação </w:t>
      </w:r>
      <w:r w:rsidDel="00000000" w:rsidR="00000000" w:rsidRPr="00000000">
        <w:rPr>
          <w:i w:val="1"/>
          <w:iCs w:val="1"/>
          <w:rtl w:val="0"/>
        </w:rPr>
        <w:t xml:space="preserve">Stricto Sensu</w:t>
      </w:r>
      <w:r w:rsidDel="00000000" w:rsidR="00000000" w:rsidRPr="00000000">
        <w:rPr>
          <w:rtl w:val="0"/>
        </w:rPr>
        <w:t xml:space="preserve"> da UFMS, alterada para atender ao novo  Regulamento dos Cursos de Pós-Graduação </w:t>
      </w:r>
      <w:r w:rsidDel="00000000" w:rsidR="00000000" w:rsidRPr="00000000">
        <w:rPr>
          <w:i w:val="1"/>
          <w:iCs w:val="1"/>
          <w:rtl w:val="0"/>
        </w:rPr>
        <w:t xml:space="preserve">Stricto Sensu</w:t>
      </w:r>
      <w:r w:rsidDel="00000000" w:rsidR="00000000" w:rsidRPr="00000000">
        <w:rPr>
          <w:rtl w:val="0"/>
        </w:rPr>
        <w:t xml:space="preserve"> da UFMS - </w:t>
      </w:r>
      <w:hyperlink r:id="rId9">
        <w:r w:rsidDel="00000000" w:rsidR="00000000" w:rsidRPr="00000000">
          <w:rPr>
            <w:color w:val="1155cc"/>
            <w:u w:val="single"/>
            <w:rtl w:val="0"/>
          </w:rPr>
          <w:t xml:space="preserve">Resolução nº 1.035-COPP/UFMS, de 23 de junho de 2025</w:t>
        </w:r>
      </w:hyperlink>
      <w:r w:rsidDel="00000000" w:rsidR="00000000" w:rsidRPr="00000000">
        <w:rPr>
          <w:rtl w:val="0"/>
        </w:rPr>
        <w:t xml:space="preserve">.</w:t>
      </w:r>
    </w:p>
    <w:p w:rsidR="00000000" w:rsidDel="00000000" w:rsidP="00000000" w:rsidRDefault="00000000" w:rsidRPr="00000000" w14:paraId="00000004">
      <w:pPr>
        <w:keepLines w:val="1"/>
        <w:ind w:firstLine="0"/>
        <w:rPr/>
      </w:pPr>
      <w:r w:rsidDel="00000000" w:rsidR="00000000" w:rsidRPr="00000000">
        <w:rPr>
          <w:rtl w:val="0"/>
        </w:rPr>
        <w:t xml:space="preserve">As principais alterações versam sobre a distinção entre Componentes Curriculares Disciplinares (CCDs) e Componentes Curriculares Não Disciplinares (CCNDs), entretanto, outras alterações foram realizadas a fim de atender às </w:t>
      </w:r>
      <w:hyperlink r:id="rId10">
        <w:r w:rsidDel="00000000" w:rsidR="00000000" w:rsidRPr="00000000">
          <w:rPr>
            <w:color w:val="1155cc"/>
            <w:u w:val="single"/>
            <w:rtl w:val="0"/>
          </w:rPr>
          <w:t xml:space="preserve">normas para elaboração, redação, alteração e consolidação de atos normativos do Poder Executivo Federal - Decreto nº 12.002, de 22 de abril de 2024</w:t>
        </w:r>
      </w:hyperlink>
      <w:r w:rsidDel="00000000" w:rsidR="00000000" w:rsidRPr="00000000">
        <w:rPr>
          <w:rtl w:val="0"/>
        </w:rPr>
        <w:t xml:space="preserve">, bem como para tornar o texto mais simples, claro, preciso e completo.</w:t>
      </w:r>
    </w:p>
    <w:p w:rsidR="00000000" w:rsidDel="00000000" w:rsidP="00000000" w:rsidRDefault="00000000" w:rsidRPr="00000000" w14:paraId="00000005">
      <w:pPr>
        <w:keepLines w:val="1"/>
        <w:ind w:firstLine="0"/>
        <w:rPr/>
      </w:pPr>
      <w:r w:rsidDel="00000000" w:rsidR="00000000" w:rsidRPr="00000000">
        <w:rPr>
          <w:rtl w:val="0"/>
        </w:rPr>
        <w:t xml:space="preserve">Esta minuta foi elaborada de modo a contemplar todos os aspectos essenciais de um Regulamento, em conformidade com as normas institucionais e com a legislação vigente, e também de modo a facilitar a sua redação, enquanto coordenador/membro do colegiado/professor credenciado no PPG.</w:t>
      </w:r>
    </w:p>
    <w:p w:rsidR="00000000" w:rsidDel="00000000" w:rsidP="00000000" w:rsidRDefault="00000000" w:rsidRPr="00000000" w14:paraId="00000006">
      <w:pPr>
        <w:keepLines w:val="1"/>
        <w:ind w:firstLine="0"/>
        <w:rPr/>
      </w:pPr>
      <w:r w:rsidDel="00000000" w:rsidR="00000000" w:rsidRPr="00000000">
        <w:rPr>
          <w:rtl w:val="0"/>
        </w:rPr>
        <w:t xml:space="preserve">A minuta está organizada com o seguinte código de cores:</w:t>
      </w:r>
    </w:p>
    <w:p w:rsidR="00000000" w:rsidDel="00000000" w:rsidP="00000000" w:rsidRDefault="00000000" w:rsidRPr="00000000" w14:paraId="00000007">
      <w:pPr>
        <w:keepLines w:val="1"/>
        <w:ind w:firstLine="0"/>
        <w:rPr/>
      </w:pPr>
      <w:r w:rsidDel="00000000" w:rsidR="00000000" w:rsidRPr="00000000">
        <w:rPr>
          <w:highlight w:val="cyan"/>
          <w:rtl w:val="0"/>
        </w:rPr>
        <w:t xml:space="preserve">AZUL </w:t>
      </w:r>
      <w:r w:rsidDel="00000000" w:rsidR="00000000" w:rsidRPr="00000000">
        <w:rPr>
          <w:rtl w:val="0"/>
        </w:rPr>
        <w:t xml:space="preserve">- Inserir informações</w:t>
      </w:r>
    </w:p>
    <w:p w:rsidR="00000000" w:rsidDel="00000000" w:rsidP="00000000" w:rsidRDefault="00000000" w:rsidRPr="00000000" w14:paraId="00000008">
      <w:pPr>
        <w:keepLines w:val="1"/>
        <w:ind w:firstLine="0"/>
        <w:rPr/>
      </w:pPr>
      <w:r w:rsidDel="00000000" w:rsidR="00000000" w:rsidRPr="00000000">
        <w:rPr>
          <w:highlight w:val="green"/>
          <w:rtl w:val="0"/>
        </w:rPr>
        <w:t xml:space="preserve">VERDE </w:t>
      </w:r>
      <w:r w:rsidDel="00000000" w:rsidR="00000000" w:rsidRPr="00000000">
        <w:rPr>
          <w:rtl w:val="0"/>
        </w:rPr>
        <w:t xml:space="preserve">- Sugestões dadas pela SEAAR/DIPOS/PROPP para inserção no Regulamento</w:t>
      </w:r>
    </w:p>
    <w:p w:rsidR="00000000" w:rsidDel="00000000" w:rsidP="00000000" w:rsidRDefault="00000000" w:rsidRPr="00000000" w14:paraId="00000009">
      <w:pPr>
        <w:keepLines w:val="1"/>
        <w:ind w:firstLine="0"/>
        <w:rPr/>
      </w:pPr>
      <w:r w:rsidDel="00000000" w:rsidR="00000000" w:rsidRPr="00000000">
        <w:rPr>
          <w:highlight w:val="yellow"/>
          <w:rtl w:val="0"/>
        </w:rPr>
        <w:t xml:space="preserve">AMARELO</w:t>
      </w:r>
      <w:r w:rsidDel="00000000" w:rsidR="00000000" w:rsidRPr="00000000">
        <w:rPr>
          <w:rtl w:val="0"/>
        </w:rPr>
        <w:t xml:space="preserve"> - Item que requer Alteração</w:t>
      </w:r>
    </w:p>
    <w:p w:rsidR="00000000" w:rsidDel="00000000" w:rsidP="00000000" w:rsidRDefault="00000000" w:rsidRPr="00000000" w14:paraId="0000000A">
      <w:pPr>
        <w:keepLines w:val="1"/>
        <w:ind w:firstLine="0"/>
        <w:rPr/>
      </w:pPr>
      <w:r w:rsidDel="00000000" w:rsidR="00000000" w:rsidRPr="00000000">
        <w:rPr>
          <w:b w:val="1"/>
          <w:bCs w:val="1"/>
          <w:color w:val="ffffff"/>
          <w:shd w:fill="cc0000" w:val="clear"/>
          <w:rtl w:val="0"/>
        </w:rPr>
        <w:t xml:space="preserve">VERMELHO </w:t>
      </w:r>
      <w:r w:rsidDel="00000000" w:rsidR="00000000" w:rsidRPr="00000000">
        <w:rPr>
          <w:rtl w:val="0"/>
        </w:rPr>
        <w:t xml:space="preserve">- Item que requer Exclusão</w:t>
      </w:r>
    </w:p>
    <w:p w:rsidR="00000000" w:rsidDel="00000000" w:rsidP="00000000" w:rsidRDefault="00000000" w:rsidRPr="00000000" w14:paraId="0000000B">
      <w:pPr>
        <w:pStyle w:val="Title"/>
        <w:keepLines w:val="1"/>
        <w:jc w:val="right"/>
        <w:rPr/>
      </w:pPr>
      <w:bookmarkStart w:colFirst="0" w:colLast="0" w:name="_heading=h.ulpz94o50yo3" w:id="0"/>
      <w:bookmarkEnd w:id="0"/>
      <w:r w:rsidDel="00000000" w:rsidR="00000000" w:rsidRPr="00000000">
        <w:br w:type="page"/>
      </w:r>
      <w:r w:rsidDel="00000000" w:rsidR="00000000" w:rsidRPr="00000000">
        <w:rPr>
          <w:rtl w:val="0"/>
        </w:rPr>
      </w:r>
    </w:p>
    <w:p w:rsidR="00000000" w:rsidDel="00000000" w:rsidP="00000000" w:rsidRDefault="00000000" w:rsidRPr="00000000" w14:paraId="0000000C">
      <w:pPr>
        <w:pStyle w:val="Title"/>
        <w:keepLines w:val="1"/>
        <w:rPr/>
      </w:pPr>
      <w:bookmarkStart w:colFirst="0" w:colLast="0" w:name="_heading=h.d0errvhdp6x4" w:id="1"/>
      <w:bookmarkEnd w:id="1"/>
      <w:r w:rsidDel="00000000" w:rsidR="00000000" w:rsidRPr="00000000">
        <w:rPr>
          <w:rtl w:val="0"/>
        </w:rPr>
        <w:t xml:space="preserve">RESOLUÇÃO Nº XXX-COPP/UFMS, DE XX DE XXXXXX DE 2026.</w:t>
      </w:r>
    </w:p>
    <w:p w:rsidR="00000000" w:rsidDel="00000000" w:rsidP="00000000" w:rsidRDefault="00000000" w:rsidRPr="00000000" w14:paraId="0000000D">
      <w:pPr>
        <w:keepLines w:val="1"/>
        <w:rPr/>
      </w:pPr>
      <w:r w:rsidDel="00000000" w:rsidR="00000000" w:rsidRPr="00000000">
        <w:rPr>
          <w:rtl w:val="0"/>
        </w:rPr>
      </w:r>
    </w:p>
    <w:p w:rsidR="00000000" w:rsidDel="00000000" w:rsidP="00000000" w:rsidRDefault="00000000" w:rsidRPr="00000000" w14:paraId="0000000E">
      <w:pPr>
        <w:keepLines w:val="1"/>
        <w:ind w:left="5102" w:firstLine="0"/>
        <w:rPr/>
      </w:pPr>
      <w:bookmarkStart w:colFirst="0" w:colLast="0" w:name="_heading=h.gjdgxs" w:id="2"/>
      <w:bookmarkEnd w:id="2"/>
      <w:r w:rsidDel="00000000" w:rsidR="00000000" w:rsidRPr="00000000">
        <w:rPr>
          <w:rtl w:val="0"/>
        </w:rPr>
        <w:t xml:space="preserve">Aprova o Regulamento do Programa de Pós-Graduação em </w:t>
      </w:r>
      <w:r w:rsidDel="00000000" w:rsidR="00000000" w:rsidRPr="00000000">
        <w:rPr>
          <w:highlight w:val="yellow"/>
          <w:rtl w:val="0"/>
        </w:rPr>
        <w:t xml:space="preserve">XXXXXX</w:t>
      </w:r>
      <w:r w:rsidDel="00000000" w:rsidR="00000000" w:rsidRPr="00000000">
        <w:rPr>
          <w:rtl w:val="0"/>
        </w:rPr>
        <w:t xml:space="preserve"> da </w:t>
      </w:r>
      <w:r w:rsidDel="00000000" w:rsidR="00000000" w:rsidRPr="00000000">
        <w:rPr>
          <w:highlight w:val="yellow"/>
          <w:rtl w:val="0"/>
        </w:rPr>
        <w:t xml:space="preserve">Escola/Faculdade/Instituto/Campus</w:t>
      </w:r>
      <w:r w:rsidDel="00000000" w:rsidR="00000000" w:rsidRPr="00000000">
        <w:rPr>
          <w:rtl w:val="0"/>
        </w:rPr>
        <w:t xml:space="preserve">.</w:t>
      </w:r>
    </w:p>
    <w:p w:rsidR="00000000" w:rsidDel="00000000" w:rsidP="00000000" w:rsidRDefault="00000000" w:rsidRPr="00000000" w14:paraId="0000000F">
      <w:pPr>
        <w:keepLines w:val="1"/>
        <w:rPr/>
      </w:pPr>
      <w:r w:rsidDel="00000000" w:rsidR="00000000" w:rsidRPr="00000000">
        <w:rPr>
          <w:rtl w:val="0"/>
        </w:rPr>
      </w:r>
    </w:p>
    <w:p w:rsidR="00000000" w:rsidDel="00000000" w:rsidP="00000000" w:rsidRDefault="00000000" w:rsidRPr="00000000" w14:paraId="00000010">
      <w:pPr>
        <w:keepLines w:val="1"/>
        <w:rPr/>
      </w:pPr>
      <w:r w:rsidDel="00000000" w:rsidR="00000000" w:rsidRPr="00000000">
        <w:rPr>
          <w:b w:val="1"/>
          <w:bCs w:val="1"/>
          <w:rtl w:val="0"/>
        </w:rPr>
        <w:t xml:space="preserve">O PRESIDENTE DO CONSELHO DE PESQUISA E PÓS-GRADUAÇÃO</w:t>
      </w:r>
      <w:r w:rsidDel="00000000" w:rsidR="00000000" w:rsidRPr="00000000">
        <w:rPr>
          <w:rtl w:val="0"/>
        </w:rPr>
        <w:t xml:space="preserve"> da Fundação Universidade Federal de Mato Grosso do Sul, no uso da atribuição  que lhe confere o art. 5º, </w:t>
      </w:r>
      <w:r w:rsidDel="00000000" w:rsidR="00000000" w:rsidRPr="00000000">
        <w:rPr>
          <w:i w:val="1"/>
          <w:iCs w:val="1"/>
          <w:rtl w:val="0"/>
        </w:rPr>
        <w:t xml:space="preserve">caput</w:t>
      </w:r>
      <w:r w:rsidDel="00000000" w:rsidR="00000000" w:rsidRPr="00000000">
        <w:rPr>
          <w:rtl w:val="0"/>
        </w:rPr>
        <w:t xml:space="preserve">, inciso IV, do Regimento Geral da UFMS, aprovado pela Resolução nº 137 Coun/UFMS, de 29 de outubro de 2021, e considerando o contido no Processo SEI nº </w:t>
      </w:r>
      <w:r w:rsidDel="00000000" w:rsidR="00000000" w:rsidRPr="00000000">
        <w:rPr>
          <w:highlight w:val="yellow"/>
          <w:rtl w:val="0"/>
        </w:rPr>
        <w:t xml:space="preserve">XXXXX.XXXXXX/XXXX-XX</w:t>
      </w:r>
      <w:r w:rsidDel="00000000" w:rsidR="00000000" w:rsidRPr="00000000">
        <w:rPr>
          <w:rtl w:val="0"/>
        </w:rPr>
        <w:t xml:space="preserve">, resolve, </w:t>
      </w:r>
      <w:r w:rsidDel="00000000" w:rsidR="00000000" w:rsidRPr="00000000">
        <w:rPr>
          <w:i w:val="1"/>
          <w:iCs w:val="1"/>
          <w:rtl w:val="0"/>
        </w:rPr>
        <w:t xml:space="preserve">ad referendum</w:t>
      </w:r>
      <w:r w:rsidDel="00000000" w:rsidR="00000000" w:rsidRPr="00000000">
        <w:rPr>
          <w:rtl w:val="0"/>
        </w:rPr>
        <w:t xml:space="preserve">:</w:t>
      </w:r>
    </w:p>
    <w:p w:rsidR="00000000" w:rsidDel="00000000" w:rsidP="00000000" w:rsidRDefault="00000000" w:rsidRPr="00000000" w14:paraId="00000011">
      <w:pPr>
        <w:keepLines w:val="1"/>
        <w:rPr/>
      </w:pPr>
      <w:r w:rsidDel="00000000" w:rsidR="00000000" w:rsidRPr="00000000">
        <w:rPr>
          <w:rtl w:val="0"/>
        </w:rPr>
      </w:r>
    </w:p>
    <w:p w:rsidR="00000000" w:rsidDel="00000000" w:rsidP="00000000" w:rsidRDefault="00000000" w:rsidRPr="00000000" w14:paraId="00000012">
      <w:pPr>
        <w:keepLines w:val="1"/>
        <w:rPr/>
      </w:pPr>
      <w:r w:rsidDel="00000000" w:rsidR="00000000" w:rsidRPr="00000000">
        <w:rPr>
          <w:rtl w:val="0"/>
        </w:rPr>
        <w:t xml:space="preserve">Art. 1º Fica aprovado o Regulamento do Programa de Pós-Graduação em </w:t>
      </w:r>
      <w:r w:rsidDel="00000000" w:rsidR="00000000" w:rsidRPr="00000000">
        <w:rPr>
          <w:highlight w:val="yellow"/>
          <w:rtl w:val="0"/>
        </w:rPr>
        <w:t xml:space="preserve">XXXX</w:t>
      </w:r>
      <w:r w:rsidDel="00000000" w:rsidR="00000000" w:rsidRPr="00000000">
        <w:rPr>
          <w:rtl w:val="0"/>
        </w:rPr>
        <w:t xml:space="preserve">, da </w:t>
      </w:r>
      <w:r w:rsidDel="00000000" w:rsidR="00000000" w:rsidRPr="00000000">
        <w:rPr>
          <w:highlight w:val="yellow"/>
          <w:rtl w:val="0"/>
        </w:rPr>
        <w:t xml:space="preserve">Escola/Faculdade/Instituto/Campus XXXXXXX</w:t>
      </w:r>
      <w:r w:rsidDel="00000000" w:rsidR="00000000" w:rsidRPr="00000000">
        <w:rPr>
          <w:rtl w:val="0"/>
        </w:rPr>
        <w:t xml:space="preserve">, na forma do Anexo a esta Resolução.</w:t>
      </w:r>
    </w:p>
    <w:p w:rsidR="00000000" w:rsidDel="00000000" w:rsidP="00000000" w:rsidRDefault="00000000" w:rsidRPr="00000000" w14:paraId="00000013">
      <w:pPr>
        <w:keepLines w:val="1"/>
        <w:ind w:left="0" w:firstLine="0"/>
        <w:rPr/>
      </w:pPr>
      <w:r w:rsidDel="00000000" w:rsidR="00000000" w:rsidRPr="00000000">
        <w:rPr>
          <w:rtl w:val="0"/>
        </w:rPr>
      </w:r>
    </w:p>
    <w:p w:rsidR="00000000" w:rsidDel="00000000" w:rsidP="00000000" w:rsidRDefault="00000000" w:rsidRPr="00000000" w14:paraId="00000014">
      <w:pPr>
        <w:keepLines w:val="1"/>
        <w:rPr/>
      </w:pPr>
      <w:bookmarkStart w:colFirst="0" w:colLast="0" w:name="_heading=h.1fob9te" w:id="3"/>
      <w:bookmarkEnd w:id="3"/>
      <w:r w:rsidDel="00000000" w:rsidR="00000000" w:rsidRPr="00000000">
        <w:rPr>
          <w:rtl w:val="0"/>
        </w:rPr>
        <w:t xml:space="preserve">Art. 2º Esta Resolução entra em vigor em XX de xxxxxxxxxx de 20XX.</w:t>
      </w:r>
    </w:p>
    <w:p w:rsidR="00000000" w:rsidDel="00000000" w:rsidP="00000000" w:rsidRDefault="00000000" w:rsidRPr="00000000" w14:paraId="00000015">
      <w:pPr>
        <w:keepLines w:val="1"/>
        <w:rPr/>
      </w:pPr>
      <w:bookmarkStart w:colFirst="0" w:colLast="0" w:name="_heading=h.cfvryhpyy1j0" w:id="4"/>
      <w:bookmarkEnd w:id="4"/>
      <w:r w:rsidDel="00000000" w:rsidR="00000000" w:rsidRPr="00000000">
        <w:rPr>
          <w:rtl w:val="0"/>
        </w:rPr>
      </w:r>
    </w:p>
    <w:p w:rsidR="00000000" w:rsidDel="00000000" w:rsidP="00000000" w:rsidRDefault="00000000" w:rsidRPr="00000000" w14:paraId="00000016">
      <w:pPr>
        <w:keepLines w:val="1"/>
        <w:jc w:val="right"/>
        <w:rPr/>
      </w:pPr>
      <w:r w:rsidDel="00000000" w:rsidR="00000000" w:rsidRPr="00000000">
        <w:rPr>
          <w:rtl w:val="0"/>
        </w:rPr>
        <w:t xml:space="preserve">FABRÍCIO DE OLIVEIRA FRAZÍLIO,</w:t>
      </w:r>
    </w:p>
    <w:p w:rsidR="00000000" w:rsidDel="00000000" w:rsidP="00000000" w:rsidRDefault="00000000" w:rsidRPr="00000000" w14:paraId="00000017">
      <w:pPr>
        <w:keepLines w:val="1"/>
        <w:jc w:val="right"/>
        <w:rPr/>
      </w:pPr>
      <w:r w:rsidDel="00000000" w:rsidR="00000000" w:rsidRPr="00000000">
        <w:rPr>
          <w:rtl w:val="0"/>
        </w:rPr>
        <w:t xml:space="preserve">Presidente.</w:t>
      </w:r>
    </w:p>
    <w:p w:rsidR="00000000" w:rsidDel="00000000" w:rsidP="00000000" w:rsidRDefault="00000000" w:rsidRPr="00000000" w14:paraId="00000018">
      <w:pPr>
        <w:keepLines w:val="1"/>
        <w:rPr/>
      </w:pPr>
      <w:r w:rsidDel="00000000" w:rsidR="00000000" w:rsidRPr="00000000">
        <w:rPr>
          <w:rtl w:val="0"/>
        </w:rPr>
      </w:r>
    </w:p>
    <w:p w:rsidR="00000000" w:rsidDel="00000000" w:rsidP="00000000" w:rsidRDefault="00000000" w:rsidRPr="00000000" w14:paraId="00000019">
      <w:pPr>
        <w:keepLines w:val="1"/>
        <w:rPr/>
      </w:pPr>
      <w:r w:rsidDel="00000000" w:rsidR="00000000" w:rsidRPr="00000000">
        <w:rPr>
          <w:rtl w:val="0"/>
        </w:rPr>
      </w:r>
    </w:p>
    <w:p w:rsidR="00000000" w:rsidDel="00000000" w:rsidP="00000000" w:rsidRDefault="00000000" w:rsidRPr="00000000" w14:paraId="0000001A">
      <w:pPr>
        <w:keepLines w:val="1"/>
        <w:rPr/>
      </w:pPr>
      <w:r w:rsidDel="00000000" w:rsidR="00000000" w:rsidRPr="00000000">
        <w:rPr>
          <w:rtl w:val="0"/>
        </w:rPr>
      </w:r>
    </w:p>
    <w:p w:rsidR="00000000" w:rsidDel="00000000" w:rsidP="00000000" w:rsidRDefault="00000000" w:rsidRPr="00000000" w14:paraId="0000001B">
      <w:pPr>
        <w:keepLines w:val="1"/>
        <w:rPr/>
      </w:pPr>
      <w:r w:rsidDel="00000000" w:rsidR="00000000" w:rsidRPr="00000000">
        <w:rPr>
          <w:rtl w:val="0"/>
        </w:rPr>
      </w:r>
    </w:p>
    <w:p w:rsidR="00000000" w:rsidDel="00000000" w:rsidP="00000000" w:rsidRDefault="00000000" w:rsidRPr="00000000" w14:paraId="0000001C">
      <w:pPr>
        <w:keepLines w:val="1"/>
        <w:rPr/>
      </w:pPr>
      <w:r w:rsidDel="00000000" w:rsidR="00000000" w:rsidRPr="00000000">
        <w:rPr>
          <w:rtl w:val="0"/>
        </w:rPr>
      </w:r>
    </w:p>
    <w:p w:rsidR="00000000" w:rsidDel="00000000" w:rsidP="00000000" w:rsidRDefault="00000000" w:rsidRPr="00000000" w14:paraId="0000001D">
      <w:pPr>
        <w:keepLines w:val="1"/>
        <w:rPr/>
      </w:pPr>
      <w:r w:rsidDel="00000000" w:rsidR="00000000" w:rsidRPr="00000000">
        <w:rPr>
          <w:rtl w:val="0"/>
        </w:rPr>
      </w:r>
    </w:p>
    <w:p w:rsidR="00000000" w:rsidDel="00000000" w:rsidP="00000000" w:rsidRDefault="00000000" w:rsidRPr="00000000" w14:paraId="0000001E">
      <w:pPr>
        <w:keepLines w:val="1"/>
        <w:rPr/>
      </w:pPr>
      <w:r w:rsidDel="00000000" w:rsidR="00000000" w:rsidRPr="00000000">
        <w:rPr>
          <w:rtl w:val="0"/>
        </w:rPr>
      </w:r>
    </w:p>
    <w:p w:rsidR="00000000" w:rsidDel="00000000" w:rsidP="00000000" w:rsidRDefault="00000000" w:rsidRPr="00000000" w14:paraId="0000001F">
      <w:pPr>
        <w:keepLines w:val="1"/>
        <w:rPr/>
      </w:pPr>
      <w:r w:rsidDel="00000000" w:rsidR="00000000" w:rsidRPr="00000000">
        <w:rPr>
          <w:rtl w:val="0"/>
        </w:rPr>
      </w:r>
    </w:p>
    <w:p w:rsidR="00000000" w:rsidDel="00000000" w:rsidP="00000000" w:rsidRDefault="00000000" w:rsidRPr="00000000" w14:paraId="00000020">
      <w:pPr>
        <w:keepLines w:val="1"/>
        <w:rPr/>
      </w:pPr>
      <w:r w:rsidDel="00000000" w:rsidR="00000000" w:rsidRPr="00000000">
        <w:rPr>
          <w:rtl w:val="0"/>
        </w:rPr>
      </w:r>
    </w:p>
    <w:p w:rsidR="00000000" w:rsidDel="00000000" w:rsidP="00000000" w:rsidRDefault="00000000" w:rsidRPr="00000000" w14:paraId="00000021">
      <w:pPr>
        <w:keepLines w:val="1"/>
        <w:rPr/>
      </w:pPr>
      <w:r w:rsidDel="00000000" w:rsidR="00000000" w:rsidRPr="00000000">
        <w:rPr>
          <w:rtl w:val="0"/>
        </w:rPr>
      </w:r>
    </w:p>
    <w:p w:rsidR="00000000" w:rsidDel="00000000" w:rsidP="00000000" w:rsidRDefault="00000000" w:rsidRPr="00000000" w14:paraId="00000022">
      <w:pPr>
        <w:keepLines w:val="1"/>
        <w:rPr/>
      </w:pPr>
      <w:r w:rsidDel="00000000" w:rsidR="00000000" w:rsidRPr="00000000">
        <w:rPr>
          <w:rtl w:val="0"/>
        </w:rPr>
      </w:r>
    </w:p>
    <w:p w:rsidR="00000000" w:rsidDel="00000000" w:rsidP="00000000" w:rsidRDefault="00000000" w:rsidRPr="00000000" w14:paraId="00000023">
      <w:pPr>
        <w:keepLines w:val="1"/>
        <w:rPr/>
      </w:pPr>
      <w:r w:rsidDel="00000000" w:rsidR="00000000" w:rsidRPr="00000000">
        <w:rPr>
          <w:rtl w:val="0"/>
        </w:rPr>
      </w:r>
    </w:p>
    <w:p w:rsidR="00000000" w:rsidDel="00000000" w:rsidP="00000000" w:rsidRDefault="00000000" w:rsidRPr="00000000" w14:paraId="00000024">
      <w:pPr>
        <w:keepLines w:val="1"/>
        <w:rPr/>
      </w:pPr>
      <w:r w:rsidDel="00000000" w:rsidR="00000000" w:rsidRPr="00000000">
        <w:rPr>
          <w:rtl w:val="0"/>
        </w:rPr>
      </w:r>
    </w:p>
    <w:p w:rsidR="00000000" w:rsidDel="00000000" w:rsidP="00000000" w:rsidRDefault="00000000" w:rsidRPr="00000000" w14:paraId="00000025">
      <w:pPr>
        <w:keepLines w:val="1"/>
        <w:rPr/>
      </w:pPr>
      <w:r w:rsidDel="00000000" w:rsidR="00000000" w:rsidRPr="00000000">
        <w:rPr>
          <w:rtl w:val="0"/>
        </w:rPr>
      </w:r>
    </w:p>
    <w:p w:rsidR="00000000" w:rsidDel="00000000" w:rsidP="00000000" w:rsidRDefault="00000000" w:rsidRPr="00000000" w14:paraId="00000026">
      <w:pPr>
        <w:keepLines w:val="1"/>
        <w:rPr/>
      </w:pPr>
      <w:r w:rsidDel="00000000" w:rsidR="00000000" w:rsidRPr="00000000">
        <w:rPr>
          <w:rtl w:val="0"/>
        </w:rPr>
      </w:r>
    </w:p>
    <w:p w:rsidR="00000000" w:rsidDel="00000000" w:rsidP="00000000" w:rsidRDefault="00000000" w:rsidRPr="00000000" w14:paraId="00000027">
      <w:pPr>
        <w:keepLines w:val="1"/>
        <w:rPr/>
      </w:pPr>
      <w:r w:rsidDel="00000000" w:rsidR="00000000" w:rsidRPr="00000000">
        <w:rPr>
          <w:rtl w:val="0"/>
        </w:rPr>
      </w:r>
    </w:p>
    <w:p w:rsidR="00000000" w:rsidDel="00000000" w:rsidP="00000000" w:rsidRDefault="00000000" w:rsidRPr="00000000" w14:paraId="00000028">
      <w:pPr>
        <w:pStyle w:val="Title"/>
        <w:keepLines w:val="1"/>
        <w:rPr>
          <w:highlight w:val="yellow"/>
        </w:rPr>
      </w:pPr>
      <w:bookmarkStart w:colFirst="0" w:colLast="0" w:name="_heading=h.tufemyxgpabw" w:id="5"/>
      <w:bookmarkEnd w:id="5"/>
      <w:r w:rsidDel="00000000" w:rsidR="00000000" w:rsidRPr="00000000">
        <w:rPr>
          <w:rtl w:val="0"/>
        </w:rPr>
        <w:t xml:space="preserve">ANEXO – REGULAMENTO DO PROGRAMA DE PÓS-GRADUAÇÃO EM </w:t>
      </w:r>
      <w:r w:rsidDel="00000000" w:rsidR="00000000" w:rsidRPr="00000000">
        <w:rPr>
          <w:highlight w:val="yellow"/>
          <w:rtl w:val="0"/>
        </w:rPr>
        <w:t xml:space="preserve">XXXXXXXXXXXXXX </w:t>
      </w:r>
      <w:r w:rsidDel="00000000" w:rsidR="00000000" w:rsidRPr="00000000">
        <w:rPr>
          <w:rtl w:val="0"/>
        </w:rPr>
        <w:t xml:space="preserve">- </w:t>
      </w:r>
      <w:r w:rsidDel="00000000" w:rsidR="00000000" w:rsidRPr="00000000">
        <w:rPr>
          <w:highlight w:val="yellow"/>
          <w:rtl w:val="0"/>
        </w:rPr>
        <w:t xml:space="preserve">UAS</w:t>
      </w:r>
    </w:p>
    <w:p w:rsidR="00000000" w:rsidDel="00000000" w:rsidP="00000000" w:rsidRDefault="00000000" w:rsidRPr="00000000" w14:paraId="00000029">
      <w:pPr>
        <w:pStyle w:val="Title"/>
        <w:keepLines w:val="1"/>
        <w:rPr/>
      </w:pPr>
      <w:bookmarkStart w:colFirst="0" w:colLast="0" w:name="_heading=h.hbx0lnooi3ih" w:id="6"/>
      <w:bookmarkEnd w:id="6"/>
      <w:r w:rsidDel="00000000" w:rsidR="00000000" w:rsidRPr="00000000">
        <w:rPr>
          <w:rtl w:val="0"/>
        </w:rPr>
        <w:t xml:space="preserve">(Resolução nº XX-Copp/UFMS, de XX de XXXXX de 2026.)</w:t>
      </w:r>
      <w:r w:rsidDel="00000000" w:rsidR="00000000" w:rsidRPr="00000000">
        <w:rPr>
          <w:rtl w:val="0"/>
        </w:rPr>
      </w:r>
    </w:p>
    <w:p w:rsidR="00000000" w:rsidDel="00000000" w:rsidP="00000000" w:rsidRDefault="00000000" w:rsidRPr="00000000" w14:paraId="0000002A">
      <w:pPr>
        <w:pStyle w:val="Title"/>
        <w:keepLines w:val="1"/>
        <w:rPr/>
      </w:pPr>
      <w:bookmarkStart w:colFirst="0" w:colLast="0" w:name="_heading=h.g289bz5aruvo" w:id="7"/>
      <w:bookmarkEnd w:id="7"/>
      <w:r w:rsidDel="00000000" w:rsidR="00000000" w:rsidRPr="00000000">
        <w:rPr>
          <w:rtl w:val="0"/>
        </w:rPr>
      </w:r>
    </w:p>
    <w:p w:rsidR="00000000" w:rsidDel="00000000" w:rsidP="00000000" w:rsidRDefault="00000000" w:rsidRPr="00000000" w14:paraId="0000002B">
      <w:pPr>
        <w:pStyle w:val="Title"/>
        <w:keepLines w:val="1"/>
        <w:rPr/>
      </w:pPr>
      <w:bookmarkStart w:colFirst="0" w:colLast="0" w:name="_heading=h.4nooq7x7ok9j" w:id="8"/>
      <w:bookmarkEnd w:id="8"/>
      <w:r w:rsidDel="00000000" w:rsidR="00000000" w:rsidRPr="00000000">
        <w:rPr>
          <w:rtl w:val="0"/>
        </w:rPr>
        <w:t xml:space="preserve">CAPÍTULO I</w:t>
      </w:r>
    </w:p>
    <w:p w:rsidR="00000000" w:rsidDel="00000000" w:rsidP="00000000" w:rsidRDefault="00000000" w:rsidRPr="00000000" w14:paraId="0000002C">
      <w:pPr>
        <w:pStyle w:val="Title"/>
        <w:keepLines w:val="1"/>
        <w:rPr/>
      </w:pPr>
      <w:bookmarkStart w:colFirst="0" w:colLast="0" w:name="_heading=h.m43igwwfvq6r" w:id="9"/>
      <w:bookmarkEnd w:id="9"/>
      <w:r w:rsidDel="00000000" w:rsidR="00000000" w:rsidRPr="00000000">
        <w:rPr>
          <w:rtl w:val="0"/>
        </w:rPr>
        <w:t xml:space="preserve">DISPOSIÇÕES PRELIMINARES</w:t>
      </w:r>
    </w:p>
    <w:p w:rsidR="00000000" w:rsidDel="00000000" w:rsidP="00000000" w:rsidRDefault="00000000" w:rsidRPr="00000000" w14:paraId="0000002D">
      <w:pPr>
        <w:keepLines w:val="1"/>
        <w:rPr>
          <w:shd w:fill="ea9999" w:val="clear"/>
        </w:rPr>
      </w:pPr>
      <w:r w:rsidDel="00000000" w:rsidR="00000000" w:rsidRPr="00000000">
        <w:rPr>
          <w:rtl w:val="0"/>
        </w:rPr>
      </w:r>
    </w:p>
    <w:p w:rsidR="00000000" w:rsidDel="00000000" w:rsidP="00000000" w:rsidRDefault="00000000" w:rsidRPr="00000000" w14:paraId="0000002E">
      <w:pPr>
        <w:keepLines w:val="1"/>
        <w:rPr/>
      </w:pPr>
      <w:r w:rsidDel="00000000" w:rsidR="00000000" w:rsidRPr="00000000">
        <w:rPr>
          <w:rtl w:val="0"/>
        </w:rPr>
        <w:t xml:space="preserve">Art. 1º Os </w:t>
      </w:r>
      <w:r w:rsidDel="00000000" w:rsidR="00000000" w:rsidRPr="00000000">
        <w:rPr>
          <w:highlight w:val="yellow"/>
          <w:rtl w:val="0"/>
        </w:rPr>
        <w:t xml:space="preserve">Cursos de Mestrado e Doutorado em XXX  </w:t>
      </w:r>
      <w:r w:rsidDel="00000000" w:rsidR="00000000" w:rsidRPr="00000000">
        <w:rPr>
          <w:rtl w:val="0"/>
        </w:rPr>
        <w:t xml:space="preserve">estão dispostos no Programa de Pós-Graduação em </w:t>
      </w:r>
      <w:r w:rsidDel="00000000" w:rsidR="00000000" w:rsidRPr="00000000">
        <w:rPr>
          <w:highlight w:val="yellow"/>
          <w:rtl w:val="0"/>
        </w:rPr>
        <w:t xml:space="preserve">XXXX </w:t>
      </w:r>
      <w:r w:rsidDel="00000000" w:rsidR="00000000" w:rsidRPr="00000000">
        <w:rPr>
          <w:rtl w:val="0"/>
        </w:rPr>
        <w:t xml:space="preserve">e são regidos pelo Regulamento dos Cursos de Pós-Graduação </w:t>
      </w:r>
      <w:r w:rsidDel="00000000" w:rsidR="00000000" w:rsidRPr="00000000">
        <w:rPr>
          <w:i w:val="1"/>
          <w:iCs w:val="1"/>
          <w:rtl w:val="0"/>
        </w:rPr>
        <w:t xml:space="preserve">Stricto Sensu</w:t>
      </w:r>
      <w:r w:rsidDel="00000000" w:rsidR="00000000" w:rsidRPr="00000000">
        <w:rPr>
          <w:rtl w:val="0"/>
        </w:rPr>
        <w:t xml:space="preserve"> da UFMS, estabelecido pelo Conselho de Pesquisa e Pós-Graduação em seus aspectos gerais,</w:t>
      </w:r>
      <w:r w:rsidDel="00000000" w:rsidR="00000000" w:rsidRPr="00000000">
        <w:rPr>
          <w:b w:val="1"/>
          <w:bCs w:val="1"/>
          <w:color w:val="ffffff"/>
          <w:shd w:fill="cc0000" w:val="clear"/>
          <w:rtl w:val="0"/>
        </w:rPr>
        <w:t xml:space="preserve"> para os programas em Rede, é permitido citar aqui o regimento da rede; para PPGs que dispõe somente de um Curso, alterar ocorrências de “Cursos” para “Curso”</w:t>
      </w:r>
      <w:r w:rsidDel="00000000" w:rsidR="00000000" w:rsidRPr="00000000">
        <w:rPr>
          <w:rtl w:val="0"/>
        </w:rPr>
        <w:t xml:space="preserve"> e por este Regulamento, em seus aspectos especíﬁcos.</w:t>
      </w:r>
    </w:p>
    <w:p w:rsidR="00000000" w:rsidDel="00000000" w:rsidP="00000000" w:rsidRDefault="00000000" w:rsidRPr="00000000" w14:paraId="0000002F">
      <w:pPr>
        <w:keepLines w:val="1"/>
        <w:rPr/>
      </w:pPr>
      <w:r w:rsidDel="00000000" w:rsidR="00000000" w:rsidRPr="00000000">
        <w:rPr>
          <w:rtl w:val="0"/>
        </w:rPr>
      </w:r>
    </w:p>
    <w:p w:rsidR="00000000" w:rsidDel="00000000" w:rsidP="00000000" w:rsidRDefault="00000000" w:rsidRPr="00000000" w14:paraId="00000030">
      <w:pPr>
        <w:pStyle w:val="Title"/>
        <w:rPr/>
      </w:pPr>
      <w:bookmarkStart w:colFirst="0" w:colLast="0" w:name="_heading=h.lh24strs4wzw" w:id="10"/>
      <w:bookmarkEnd w:id="10"/>
      <w:r w:rsidDel="00000000" w:rsidR="00000000" w:rsidRPr="00000000">
        <w:rPr>
          <w:rtl w:val="0"/>
        </w:rPr>
        <w:t xml:space="preserve">CAPÍTULO II</w:t>
      </w:r>
    </w:p>
    <w:p w:rsidR="00000000" w:rsidDel="00000000" w:rsidP="00000000" w:rsidRDefault="00000000" w:rsidRPr="00000000" w14:paraId="00000031">
      <w:pPr>
        <w:pStyle w:val="Title"/>
        <w:rPr/>
      </w:pPr>
      <w:bookmarkStart w:colFirst="0" w:colLast="0" w:name="_heading=h.5aybmtvd972r" w:id="11"/>
      <w:bookmarkEnd w:id="11"/>
      <w:r w:rsidDel="00000000" w:rsidR="00000000" w:rsidRPr="00000000">
        <w:rPr>
          <w:rtl w:val="0"/>
        </w:rPr>
        <w:t xml:space="preserve">DOS OBJETIVOS E DA ORGANIZAÇÃO GERAL</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bCs w:val="1"/>
          <w:color w:val="ffffff"/>
          <w:shd w:fill="cc0000" w:val="clear"/>
        </w:rPr>
      </w:pPr>
      <w:r w:rsidDel="00000000" w:rsidR="00000000" w:rsidRPr="00000000">
        <w:rPr>
          <w:rtl w:val="0"/>
        </w:rPr>
        <w:t xml:space="preserve">Art. 2º São objetivos estratégicos do Programa: </w:t>
      </w:r>
      <w:r w:rsidDel="00000000" w:rsidR="00000000" w:rsidRPr="00000000">
        <w:rPr>
          <w:b w:val="1"/>
          <w:bCs w:val="1"/>
          <w:color w:val="ffffff"/>
          <w:shd w:fill="cc0000" w:val="clear"/>
          <w:rtl w:val="0"/>
        </w:rPr>
        <w:t xml:space="preserve"> (insira todos os objetivos estratégicos do PPG, inicie com verbos no infinitivo como nos exemplos a seguir, lembre-se de alinhar com o que será disposto no planejamento estratégico do Programa)</w:t>
      </w:r>
    </w:p>
    <w:p w:rsidR="00000000" w:rsidDel="00000000" w:rsidP="00000000" w:rsidRDefault="00000000" w:rsidRPr="00000000" w14:paraId="00000034">
      <w:pPr>
        <w:rPr>
          <w:highlight w:val="cyan"/>
        </w:rPr>
      </w:pPr>
      <w:r w:rsidDel="00000000" w:rsidR="00000000" w:rsidRPr="00000000">
        <w:rPr>
          <w:highlight w:val="cyan"/>
          <w:rtl w:val="0"/>
        </w:rPr>
        <w:t xml:space="preserve">I- ofertar</w:t>
      </w:r>
    </w:p>
    <w:p w:rsidR="00000000" w:rsidDel="00000000" w:rsidP="00000000" w:rsidRDefault="00000000" w:rsidRPr="00000000" w14:paraId="00000035">
      <w:pPr>
        <w:rPr>
          <w:highlight w:val="cyan"/>
        </w:rPr>
      </w:pPr>
      <w:r w:rsidDel="00000000" w:rsidR="00000000" w:rsidRPr="00000000">
        <w:rPr>
          <w:highlight w:val="cyan"/>
          <w:rtl w:val="0"/>
        </w:rPr>
        <w:t xml:space="preserve">II- expandir</w:t>
      </w:r>
    </w:p>
    <w:p w:rsidR="00000000" w:rsidDel="00000000" w:rsidP="00000000" w:rsidRDefault="00000000" w:rsidRPr="00000000" w14:paraId="00000036">
      <w:pPr>
        <w:rPr>
          <w:highlight w:val="cyan"/>
        </w:rPr>
      </w:pPr>
      <w:r w:rsidDel="00000000" w:rsidR="00000000" w:rsidRPr="00000000">
        <w:rPr>
          <w:highlight w:val="cyan"/>
          <w:rtl w:val="0"/>
        </w:rPr>
        <w:t xml:space="preserve">III- incentivar</w:t>
      </w:r>
    </w:p>
    <w:p w:rsidR="00000000" w:rsidDel="00000000" w:rsidP="00000000" w:rsidRDefault="00000000" w:rsidRPr="00000000" w14:paraId="00000037">
      <w:pPr>
        <w:rPr>
          <w:highlight w:val="cyan"/>
        </w:rPr>
      </w:pPr>
      <w:r w:rsidDel="00000000" w:rsidR="00000000" w:rsidRPr="00000000">
        <w:rPr>
          <w:highlight w:val="cyan"/>
          <w:rtl w:val="0"/>
        </w:rPr>
        <w:t xml:space="preserve">IV- promover</w:t>
      </w:r>
    </w:p>
    <w:p w:rsidR="00000000" w:rsidDel="00000000" w:rsidP="00000000" w:rsidRDefault="00000000" w:rsidRPr="00000000" w14:paraId="00000038">
      <w:pPr>
        <w:rPr>
          <w:highlight w:val="cyan"/>
        </w:rPr>
      </w:pPr>
      <w:r w:rsidDel="00000000" w:rsidR="00000000" w:rsidRPr="00000000">
        <w:rPr>
          <w:highlight w:val="cyan"/>
          <w:rtl w:val="0"/>
        </w:rPr>
        <w:t xml:space="preserve">V- consolidar</w:t>
      </w:r>
    </w:p>
    <w:p w:rsidR="00000000" w:rsidDel="00000000" w:rsidP="00000000" w:rsidRDefault="00000000" w:rsidRPr="00000000" w14:paraId="00000039">
      <w:pPr>
        <w:rPr>
          <w:highlight w:val="cyan"/>
        </w:rPr>
      </w:pPr>
      <w:r w:rsidDel="00000000" w:rsidR="00000000" w:rsidRPr="00000000">
        <w:rPr>
          <w:highlight w:val="cyan"/>
          <w:rtl w:val="0"/>
        </w:rPr>
        <w:t xml:space="preserve">VI- qualificar…</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Art. 3º O perfil do egresso caracteriza-se pelas capacidades de: </w:t>
      </w:r>
      <w:r w:rsidDel="00000000" w:rsidR="00000000" w:rsidRPr="00000000">
        <w:rPr>
          <w:b w:val="1"/>
          <w:bCs w:val="1"/>
          <w:color w:val="ffffff"/>
          <w:shd w:fill="cc0000" w:val="clear"/>
          <w:rtl w:val="0"/>
        </w:rPr>
        <w:t xml:space="preserve"> (insira todas as habilidades, atitudes e competências esperadas do estudante egresso dos Cursos, inicie com verbos no infinitivo como nos exemplos a seguir, lembre-se de alinhar com o que será disposto no planejamento estratégico do Programa)</w:t>
      </w:r>
      <w:r w:rsidDel="00000000" w:rsidR="00000000" w:rsidRPr="00000000">
        <w:rPr>
          <w:rtl w:val="0"/>
        </w:rPr>
      </w:r>
    </w:p>
    <w:p w:rsidR="00000000" w:rsidDel="00000000" w:rsidP="00000000" w:rsidRDefault="00000000" w:rsidRPr="00000000" w14:paraId="0000003C">
      <w:pPr>
        <w:rPr>
          <w:highlight w:val="cyan"/>
        </w:rPr>
      </w:pPr>
      <w:r w:rsidDel="00000000" w:rsidR="00000000" w:rsidRPr="00000000">
        <w:rPr>
          <w:highlight w:val="cyan"/>
          <w:rtl w:val="0"/>
        </w:rPr>
        <w:t xml:space="preserve">I- relacionar</w:t>
      </w:r>
    </w:p>
    <w:p w:rsidR="00000000" w:rsidDel="00000000" w:rsidP="00000000" w:rsidRDefault="00000000" w:rsidRPr="00000000" w14:paraId="0000003D">
      <w:pPr>
        <w:rPr>
          <w:highlight w:val="cyan"/>
        </w:rPr>
      </w:pPr>
      <w:r w:rsidDel="00000000" w:rsidR="00000000" w:rsidRPr="00000000">
        <w:rPr>
          <w:highlight w:val="cyan"/>
          <w:rtl w:val="0"/>
        </w:rPr>
        <w:t xml:space="preserve">II- desenvolver</w:t>
      </w:r>
    </w:p>
    <w:p w:rsidR="00000000" w:rsidDel="00000000" w:rsidP="00000000" w:rsidRDefault="00000000" w:rsidRPr="00000000" w14:paraId="0000003E">
      <w:pPr>
        <w:rPr>
          <w:highlight w:val="cyan"/>
        </w:rPr>
      </w:pPr>
      <w:r w:rsidDel="00000000" w:rsidR="00000000" w:rsidRPr="00000000">
        <w:rPr>
          <w:highlight w:val="cyan"/>
          <w:rtl w:val="0"/>
        </w:rPr>
        <w:t xml:space="preserve">III- discutir</w:t>
      </w:r>
    </w:p>
    <w:p w:rsidR="00000000" w:rsidDel="00000000" w:rsidP="00000000" w:rsidRDefault="00000000" w:rsidRPr="00000000" w14:paraId="0000003F">
      <w:pPr>
        <w:rPr>
          <w:highlight w:val="cyan"/>
        </w:rPr>
      </w:pPr>
      <w:r w:rsidDel="00000000" w:rsidR="00000000" w:rsidRPr="00000000">
        <w:rPr>
          <w:highlight w:val="cyan"/>
          <w:rtl w:val="0"/>
        </w:rPr>
        <w:t xml:space="preserve">IV- contribuir…</w:t>
      </w:r>
    </w:p>
    <w:p w:rsidR="00000000" w:rsidDel="00000000" w:rsidP="00000000" w:rsidRDefault="00000000" w:rsidRPr="00000000" w14:paraId="00000040">
      <w:pPr>
        <w:keepLines w:val="1"/>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Art. 4º Os Cursos funcionam na modalidade presencial.</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§1º Conforme disponibilidade do Corpo Docente e demanda dos estudantes, os Cursos poderão oferecer disciplinas em formato condensado, em período noturno ou aos sábados.</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§2º Poderão ser adotados processos híbridos de ensino e aprendizagem, desde que estejam em conformidade com as normas da Coordenação de Aperfeiçoamento de Pessoal de Nível Superior - Capes. </w:t>
      </w:r>
    </w:p>
    <w:p w:rsidR="00000000" w:rsidDel="00000000" w:rsidP="00000000" w:rsidRDefault="00000000" w:rsidRPr="00000000" w14:paraId="00000046">
      <w:pPr>
        <w:rPr/>
      </w:pPr>
      <w:r w:rsidDel="00000000" w:rsidR="00000000" w:rsidRPr="00000000">
        <w:rPr>
          <w:rtl w:val="0"/>
        </w:rPr>
        <w:t xml:space="preserve"> </w:t>
      </w:r>
    </w:p>
    <w:p w:rsidR="00000000" w:rsidDel="00000000" w:rsidP="00000000" w:rsidRDefault="00000000" w:rsidRPr="00000000" w14:paraId="00000047">
      <w:pPr>
        <w:rPr/>
      </w:pPr>
      <w:r w:rsidDel="00000000" w:rsidR="00000000" w:rsidRPr="00000000">
        <w:rPr>
          <w:rtl w:val="0"/>
        </w:rPr>
        <w:t xml:space="preserve"> Art. 5º O prazo para a conclusão dos Cursos obedece ao estabelecido no Regulamento dos Cursos de Pós-Graduação</w:t>
      </w:r>
      <w:r w:rsidDel="00000000" w:rsidR="00000000" w:rsidRPr="00000000">
        <w:rPr>
          <w:i w:val="1"/>
          <w:iCs w:val="1"/>
          <w:rtl w:val="0"/>
        </w:rPr>
        <w:t xml:space="preserve"> Stricto Sensu</w:t>
      </w:r>
      <w:r w:rsidDel="00000000" w:rsidR="00000000" w:rsidRPr="00000000">
        <w:rPr>
          <w:rtl w:val="0"/>
        </w:rPr>
        <w:t xml:space="preserve"> da UFMS.</w:t>
      </w:r>
    </w:p>
    <w:p w:rsidR="00000000" w:rsidDel="00000000" w:rsidP="00000000" w:rsidRDefault="00000000" w:rsidRPr="00000000" w14:paraId="00000048">
      <w:pPr>
        <w:keepLines w:val="1"/>
        <w:rPr/>
      </w:pPr>
      <w:r w:rsidDel="00000000" w:rsidR="00000000" w:rsidRPr="00000000">
        <w:rPr>
          <w:rtl w:val="0"/>
        </w:rPr>
      </w:r>
    </w:p>
    <w:p w:rsidR="00000000" w:rsidDel="00000000" w:rsidP="00000000" w:rsidRDefault="00000000" w:rsidRPr="00000000" w14:paraId="00000049">
      <w:pPr>
        <w:pStyle w:val="Title"/>
        <w:keepLines w:val="1"/>
        <w:rPr/>
      </w:pPr>
      <w:bookmarkStart w:colFirst="0" w:colLast="0" w:name="_heading=h.dwugwciwxsbd" w:id="12"/>
      <w:bookmarkEnd w:id="12"/>
      <w:r w:rsidDel="00000000" w:rsidR="00000000" w:rsidRPr="00000000">
        <w:rPr>
          <w:rtl w:val="0"/>
        </w:rPr>
        <w:t xml:space="preserve">CAPÍTULO III</w:t>
      </w:r>
    </w:p>
    <w:p w:rsidR="00000000" w:rsidDel="00000000" w:rsidP="00000000" w:rsidRDefault="00000000" w:rsidRPr="00000000" w14:paraId="0000004A">
      <w:pPr>
        <w:pStyle w:val="Title"/>
        <w:keepLines w:val="1"/>
        <w:rPr/>
      </w:pPr>
      <w:bookmarkStart w:colFirst="0" w:colLast="0" w:name="_heading=h.tgh549g2rd5a" w:id="13"/>
      <w:bookmarkEnd w:id="13"/>
      <w:r w:rsidDel="00000000" w:rsidR="00000000" w:rsidRPr="00000000">
        <w:rPr>
          <w:rtl w:val="0"/>
        </w:rPr>
        <w:t xml:space="preserve">DO CORPO DOCENTE</w:t>
      </w:r>
    </w:p>
    <w:p w:rsidR="00000000" w:rsidDel="00000000" w:rsidP="00000000" w:rsidRDefault="00000000" w:rsidRPr="00000000" w14:paraId="0000004B">
      <w:pPr>
        <w:keepLines w:val="1"/>
        <w:rPr/>
      </w:pPr>
      <w:r w:rsidDel="00000000" w:rsidR="00000000" w:rsidRPr="00000000">
        <w:rPr>
          <w:rtl w:val="0"/>
        </w:rPr>
      </w:r>
    </w:p>
    <w:p w:rsidR="00000000" w:rsidDel="00000000" w:rsidP="00000000" w:rsidRDefault="00000000" w:rsidRPr="00000000" w14:paraId="0000004C">
      <w:pPr>
        <w:keepLines w:val="1"/>
        <w:rPr/>
      </w:pPr>
      <w:r w:rsidDel="00000000" w:rsidR="00000000" w:rsidRPr="00000000">
        <w:rPr>
          <w:rtl w:val="0"/>
        </w:rPr>
        <w:t xml:space="preserve">Art. 6º O Corpo Docente do Programa é constituído por professores, pesquisadores ou profissionais da UFMS ou de outras instituições, classificados nas categorias Permanente, Colaborador e Visitante, conforme definição da Coordenação de Aperfeiçoamento de Pessoal de Nível Superior para os Programas de Pós-Graduação </w:t>
      </w:r>
      <w:r w:rsidDel="00000000" w:rsidR="00000000" w:rsidRPr="00000000">
        <w:rPr>
          <w:i w:val="1"/>
          <w:iCs w:val="1"/>
          <w:rtl w:val="0"/>
        </w:rPr>
        <w:t xml:space="preserve">Stricto Sensu</w:t>
      </w:r>
      <w:r w:rsidDel="00000000" w:rsidR="00000000" w:rsidRPr="00000000">
        <w:rPr>
          <w:rtl w:val="0"/>
        </w:rPr>
        <w:t xml:space="preserve">.</w:t>
      </w:r>
    </w:p>
    <w:p w:rsidR="00000000" w:rsidDel="00000000" w:rsidP="00000000" w:rsidRDefault="00000000" w:rsidRPr="00000000" w14:paraId="0000004D">
      <w:pPr>
        <w:keepLines w:val="1"/>
        <w:rPr/>
      </w:pPr>
      <w:r w:rsidDel="00000000" w:rsidR="00000000" w:rsidRPr="00000000">
        <w:rPr>
          <w:rtl w:val="0"/>
        </w:rPr>
      </w:r>
    </w:p>
    <w:p w:rsidR="00000000" w:rsidDel="00000000" w:rsidP="00000000" w:rsidRDefault="00000000" w:rsidRPr="00000000" w14:paraId="0000004E">
      <w:pPr>
        <w:keepLines w:val="1"/>
        <w:rPr>
          <w:b w:val="1"/>
          <w:bCs w:val="1"/>
          <w:color w:val="ffffff"/>
          <w:shd w:fill="cc0000" w:val="clear"/>
        </w:rPr>
      </w:pPr>
      <w:r w:rsidDel="00000000" w:rsidR="00000000" w:rsidRPr="00000000">
        <w:rPr>
          <w:rtl w:val="0"/>
        </w:rPr>
        <w:t xml:space="preserve">Art. 7. A distribuição de estudantes por orientador deverá seguir as normas da Coordenação de Aperfeiçoamento de Pessoal de Nível Superior  e observar os seguintes aspectos: </w:t>
      </w:r>
      <w:r w:rsidDel="00000000" w:rsidR="00000000" w:rsidRPr="00000000">
        <w:rPr>
          <w:b w:val="1"/>
          <w:bCs w:val="1"/>
          <w:color w:val="ffffff"/>
          <w:shd w:fill="cc0000" w:val="clear"/>
          <w:rtl w:val="0"/>
        </w:rPr>
        <w:t xml:space="preserve">(Os artigos 7 e 8 versam sobre critérios para indicação e distribuição de estudantes entre professores orientadores, sejam ingressantes ou regulares [redistribuição de orientandos por orientador]. São critérios particulares de cada PPG e devem ser escritos de forma clara, objetiva, concisa e sem contradições.)</w:t>
      </w:r>
    </w:p>
    <w:p w:rsidR="00000000" w:rsidDel="00000000" w:rsidP="00000000" w:rsidRDefault="00000000" w:rsidRPr="00000000" w14:paraId="0000004F">
      <w:pPr>
        <w:keepLines w:val="1"/>
        <w:rPr>
          <w:highlight w:val="green"/>
        </w:rPr>
      </w:pPr>
      <w:r w:rsidDel="00000000" w:rsidR="00000000" w:rsidRPr="00000000">
        <w:rPr>
          <w:highlight w:val="green"/>
          <w:rtl w:val="0"/>
        </w:rPr>
        <w:t xml:space="preserve">I- a manifestação do Orientador pretendido;</w:t>
      </w:r>
    </w:p>
    <w:p w:rsidR="00000000" w:rsidDel="00000000" w:rsidP="00000000" w:rsidRDefault="00000000" w:rsidRPr="00000000" w14:paraId="00000050">
      <w:pPr>
        <w:keepLines w:val="1"/>
        <w:rPr>
          <w:highlight w:val="green"/>
        </w:rPr>
      </w:pPr>
      <w:r w:rsidDel="00000000" w:rsidR="00000000" w:rsidRPr="00000000">
        <w:rPr>
          <w:highlight w:val="green"/>
          <w:rtl w:val="0"/>
        </w:rPr>
        <w:t xml:space="preserve">II- o equilíbrio na quantidade de orientações em andamento de cada Professor Orientador; e</w:t>
      </w:r>
    </w:p>
    <w:p w:rsidR="00000000" w:rsidDel="00000000" w:rsidP="00000000" w:rsidRDefault="00000000" w:rsidRPr="00000000" w14:paraId="00000051">
      <w:pPr>
        <w:keepLines w:val="1"/>
        <w:rPr>
          <w:highlight w:val="green"/>
        </w:rPr>
      </w:pPr>
      <w:r w:rsidDel="00000000" w:rsidR="00000000" w:rsidRPr="00000000">
        <w:rPr>
          <w:highlight w:val="green"/>
          <w:rtl w:val="0"/>
        </w:rPr>
        <w:t xml:space="preserve">III- a proximidade entre o objeto de estudo, base epistemológica e interesse de pesquisa propostos pelo estudante e pelos Professores Orientadores.</w:t>
      </w:r>
    </w:p>
    <w:p w:rsidR="00000000" w:rsidDel="00000000" w:rsidP="00000000" w:rsidRDefault="00000000" w:rsidRPr="00000000" w14:paraId="00000052">
      <w:pPr>
        <w:keepLines w:val="1"/>
        <w:rPr/>
      </w:pPr>
      <w:r w:rsidDel="00000000" w:rsidR="00000000" w:rsidRPr="00000000">
        <w:rPr>
          <w:rtl w:val="0"/>
        </w:rPr>
      </w:r>
    </w:p>
    <w:p w:rsidR="00000000" w:rsidDel="00000000" w:rsidP="00000000" w:rsidRDefault="00000000" w:rsidRPr="00000000" w14:paraId="00000053">
      <w:pPr>
        <w:keepLines w:val="1"/>
        <w:rPr/>
      </w:pPr>
      <w:r w:rsidDel="00000000" w:rsidR="00000000" w:rsidRPr="00000000">
        <w:rPr>
          <w:rtl w:val="0"/>
        </w:rPr>
        <w:t xml:space="preserve">§1º Caberá ao Colegiado de Curso, ouvida a Comissão de Seleção, designar os professores dos Cursos para a função de Professor Orientador.</w:t>
      </w:r>
    </w:p>
    <w:p w:rsidR="00000000" w:rsidDel="00000000" w:rsidP="00000000" w:rsidRDefault="00000000" w:rsidRPr="00000000" w14:paraId="00000054">
      <w:pPr>
        <w:keepLines w:val="1"/>
        <w:rPr/>
      </w:pPr>
      <w:r w:rsidDel="00000000" w:rsidR="00000000" w:rsidRPr="00000000">
        <w:rPr>
          <w:rtl w:val="0"/>
        </w:rPr>
      </w:r>
    </w:p>
    <w:p w:rsidR="00000000" w:rsidDel="00000000" w:rsidP="00000000" w:rsidRDefault="00000000" w:rsidRPr="00000000" w14:paraId="00000055">
      <w:pPr>
        <w:keepLines w:val="1"/>
        <w:rPr/>
      </w:pPr>
      <w:r w:rsidDel="00000000" w:rsidR="00000000" w:rsidRPr="00000000">
        <w:rPr>
          <w:rtl w:val="0"/>
        </w:rPr>
        <w:t xml:space="preserve">§2º A mudança de Orientador ou Coorientador deverá ser solicitada, por requerimento do Orientador ou do estudante, ao Colegiado de Curso, com ciência de ambos, acompanhado de justificativa do requerente, cabendo exclusivamente ao Colegiado de Curso avaliar a solicitação.</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Art. 8. Nos casos em que os critérios do Art. 7 não sejam suficientes, o Colegiado de Curso poderá deliberar sobre a indicação considerando, sequencialmente, os seguintes critérios:</w:t>
      </w:r>
    </w:p>
    <w:p w:rsidR="00000000" w:rsidDel="00000000" w:rsidP="00000000" w:rsidRDefault="00000000" w:rsidRPr="00000000" w14:paraId="00000058">
      <w:pPr>
        <w:rPr>
          <w:highlight w:val="green"/>
        </w:rPr>
      </w:pPr>
      <w:r w:rsidDel="00000000" w:rsidR="00000000" w:rsidRPr="00000000">
        <w:rPr>
          <w:highlight w:val="green"/>
          <w:rtl w:val="0"/>
        </w:rPr>
        <w:t xml:space="preserve">I- o menor número de Cursos de Pós-Graduação em que o Orientador pretendido está credenciado;</w:t>
      </w:r>
    </w:p>
    <w:p w:rsidR="00000000" w:rsidDel="00000000" w:rsidP="00000000" w:rsidRDefault="00000000" w:rsidRPr="00000000" w14:paraId="00000059">
      <w:pPr>
        <w:rPr>
          <w:highlight w:val="green"/>
        </w:rPr>
      </w:pPr>
      <w:r w:rsidDel="00000000" w:rsidR="00000000" w:rsidRPr="00000000">
        <w:rPr>
          <w:highlight w:val="green"/>
          <w:rtl w:val="0"/>
        </w:rPr>
        <w:t xml:space="preserve">II- maior tempo de credenciamento no Programa; e</w:t>
      </w:r>
    </w:p>
    <w:p w:rsidR="00000000" w:rsidDel="00000000" w:rsidP="00000000" w:rsidRDefault="00000000" w:rsidRPr="00000000" w14:paraId="0000005A">
      <w:pPr>
        <w:rPr>
          <w:highlight w:val="green"/>
        </w:rPr>
      </w:pPr>
      <w:r w:rsidDel="00000000" w:rsidR="00000000" w:rsidRPr="00000000">
        <w:rPr>
          <w:highlight w:val="green"/>
          <w:rtl w:val="0"/>
        </w:rPr>
        <w:t xml:space="preserve">III- a pontuação do Professor Orientador na avaliação quadrienal da Coordenação de Aperfeiçoamento de Pessoal de Nível Superior.</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b w:val="1"/>
          <w:bCs w:val="1"/>
          <w:color w:val="ffffff"/>
          <w:shd w:fill="cc0000" w:val="clear"/>
        </w:rPr>
      </w:pPr>
      <w:r w:rsidDel="00000000" w:rsidR="00000000" w:rsidRPr="00000000">
        <w:rPr>
          <w:rtl w:val="0"/>
        </w:rPr>
        <w:t xml:space="preserve">Art. 9. Quando da designação de Professores Orientadores, o Colegiado de Curso deverá observar se os professores:</w:t>
      </w:r>
      <w:r w:rsidDel="00000000" w:rsidR="00000000" w:rsidRPr="00000000">
        <w:rPr>
          <w:b w:val="1"/>
          <w:bCs w:val="1"/>
          <w:color w:val="ffffff"/>
          <w:shd w:fill="cc0000" w:val="clear"/>
          <w:rtl w:val="0"/>
        </w:rPr>
        <w:t xml:space="preserve">(um lembrete para verificar se os professores do PPG estão com sua situação regular. Incluir critérios adicionais conforme necessidade)</w:t>
      </w:r>
    </w:p>
    <w:p w:rsidR="00000000" w:rsidDel="00000000" w:rsidP="00000000" w:rsidRDefault="00000000" w:rsidRPr="00000000" w14:paraId="0000005D">
      <w:pPr>
        <w:rPr/>
      </w:pPr>
      <w:r w:rsidDel="00000000" w:rsidR="00000000" w:rsidRPr="00000000">
        <w:rPr>
          <w:rtl w:val="0"/>
        </w:rPr>
        <w:t xml:space="preserve">I- encontram-se devidamente credenciados, vinculados ao menos a uma Linha de Pesquisa do Programa e pertençam a Grupo de Pesquisa cadastrado no diretório do Conselho Nacional de Desenvolvimento Científico e Tecnológico - CNPq;</w:t>
      </w:r>
    </w:p>
    <w:p w:rsidR="00000000" w:rsidDel="00000000" w:rsidP="00000000" w:rsidRDefault="00000000" w:rsidRPr="00000000" w14:paraId="0000005E">
      <w:pPr>
        <w:rPr/>
      </w:pPr>
      <w:r w:rsidDel="00000000" w:rsidR="00000000" w:rsidRPr="00000000">
        <w:rPr>
          <w:rtl w:val="0"/>
        </w:rPr>
        <w:t xml:space="preserve">II- coordenam projeto de pesquisa individual ou participam como membro pesquisador de projeto institucional devidamente cadastrado na Plataforma Sucupira, que se relaciona aos objetivos e aos referenciais teórico-metodológicos da Linha de Pesquisa à qual se vinculam;</w:t>
      </w:r>
    </w:p>
    <w:p w:rsidR="00000000" w:rsidDel="00000000" w:rsidP="00000000" w:rsidRDefault="00000000" w:rsidRPr="00000000" w14:paraId="0000005F">
      <w:pPr>
        <w:rPr>
          <w:highlight w:val="green"/>
        </w:rPr>
      </w:pPr>
      <w:r w:rsidDel="00000000" w:rsidR="00000000" w:rsidRPr="00000000">
        <w:rPr>
          <w:highlight w:val="green"/>
          <w:rtl w:val="0"/>
        </w:rPr>
        <w:t xml:space="preserve">III - .....</w:t>
      </w:r>
    </w:p>
    <w:p w:rsidR="00000000" w:rsidDel="00000000" w:rsidP="00000000" w:rsidRDefault="00000000" w:rsidRPr="00000000" w14:paraId="00000060">
      <w:pPr>
        <w:keepLines w:val="1"/>
        <w:rPr/>
      </w:pPr>
      <w:r w:rsidDel="00000000" w:rsidR="00000000" w:rsidRPr="00000000">
        <w:rPr>
          <w:rtl w:val="0"/>
        </w:rPr>
      </w:r>
    </w:p>
    <w:p w:rsidR="00000000" w:rsidDel="00000000" w:rsidP="00000000" w:rsidRDefault="00000000" w:rsidRPr="00000000" w14:paraId="00000061">
      <w:pPr>
        <w:keepLines w:val="1"/>
        <w:rPr/>
      </w:pPr>
      <w:r w:rsidDel="00000000" w:rsidR="00000000" w:rsidRPr="00000000">
        <w:rPr>
          <w:rtl w:val="0"/>
        </w:rPr>
        <w:t xml:space="preserve">Art. 10. O Professor Orientador poderá submeter à aprovação do Colegiado de Curso o requerimento de participação de pesquisadores-doutores vinculados ou não ao Programa na condição de Coorientadores.</w:t>
      </w:r>
    </w:p>
    <w:p w:rsidR="00000000" w:rsidDel="00000000" w:rsidP="00000000" w:rsidRDefault="00000000" w:rsidRPr="00000000" w14:paraId="00000062">
      <w:pPr>
        <w:pStyle w:val="Title"/>
        <w:keepLines w:val="1"/>
        <w:rPr/>
      </w:pPr>
      <w:bookmarkStart w:colFirst="0" w:colLast="0" w:name="_heading=h.7is5e9itlj08" w:id="14"/>
      <w:bookmarkEnd w:id="14"/>
      <w:r w:rsidDel="00000000" w:rsidR="00000000" w:rsidRPr="00000000">
        <w:rPr>
          <w:rtl w:val="0"/>
        </w:rPr>
      </w:r>
    </w:p>
    <w:p w:rsidR="00000000" w:rsidDel="00000000" w:rsidP="00000000" w:rsidRDefault="00000000" w:rsidRPr="00000000" w14:paraId="00000063">
      <w:pPr>
        <w:pStyle w:val="Title"/>
        <w:keepLines w:val="1"/>
        <w:rPr/>
      </w:pPr>
      <w:bookmarkStart w:colFirst="0" w:colLast="0" w:name="_heading=h.cjakisqcof6v" w:id="15"/>
      <w:bookmarkEnd w:id="15"/>
      <w:r w:rsidDel="00000000" w:rsidR="00000000" w:rsidRPr="00000000">
        <w:rPr>
          <w:rtl w:val="0"/>
        </w:rPr>
        <w:t xml:space="preserve">CAPÍTULO IV</w:t>
      </w:r>
    </w:p>
    <w:p w:rsidR="00000000" w:rsidDel="00000000" w:rsidP="00000000" w:rsidRDefault="00000000" w:rsidRPr="00000000" w14:paraId="00000064">
      <w:pPr>
        <w:pStyle w:val="Title"/>
        <w:keepLines w:val="1"/>
        <w:rPr/>
      </w:pPr>
      <w:bookmarkStart w:colFirst="0" w:colLast="0" w:name="_heading=h.he0n7vwg7hxh" w:id="16"/>
      <w:bookmarkEnd w:id="16"/>
      <w:r w:rsidDel="00000000" w:rsidR="00000000" w:rsidRPr="00000000">
        <w:rPr>
          <w:rtl w:val="0"/>
        </w:rPr>
        <w:t xml:space="preserve">DO CREDENCIAMENTO E DESCREDENCIAMENTO</w:t>
      </w:r>
    </w:p>
    <w:p w:rsidR="00000000" w:rsidDel="00000000" w:rsidP="00000000" w:rsidRDefault="00000000" w:rsidRPr="00000000" w14:paraId="00000065">
      <w:pPr>
        <w:keepLines w:val="1"/>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Art. 11.  Para os fins previstos neste Regulamento, entende-se por: </w:t>
      </w:r>
    </w:p>
    <w:p w:rsidR="00000000" w:rsidDel="00000000" w:rsidP="00000000" w:rsidRDefault="00000000" w:rsidRPr="00000000" w14:paraId="00000067">
      <w:pPr>
        <w:rPr/>
      </w:pPr>
      <w:r w:rsidDel="00000000" w:rsidR="00000000" w:rsidRPr="00000000">
        <w:rPr>
          <w:rtl w:val="0"/>
        </w:rPr>
        <w:t xml:space="preserve">I- credenciamento: processo de entrada de um professor no Corpo Docente do Programa; e</w:t>
      </w:r>
    </w:p>
    <w:p w:rsidR="00000000" w:rsidDel="00000000" w:rsidP="00000000" w:rsidRDefault="00000000" w:rsidRPr="00000000" w14:paraId="00000068">
      <w:pPr>
        <w:rPr/>
      </w:pPr>
      <w:r w:rsidDel="00000000" w:rsidR="00000000" w:rsidRPr="00000000">
        <w:rPr>
          <w:rtl w:val="0"/>
        </w:rPr>
        <w:t xml:space="preserve">II- descredenciamento: processo de saída de um professor do Corpo Docente do Programa.</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Parágrafo único. A mudança de categoria de professores já credenciados no Programa, de colaborador para permanente ou vice-versa, terá critérios definidos pelo Colegiado de Curso, com anuência da Pró-Reitoria de Pesquisa e Pós-Graduação. </w:t>
      </w:r>
      <w:r w:rsidDel="00000000" w:rsidR="00000000" w:rsidRPr="00000000">
        <w:rPr>
          <w:b w:val="1"/>
          <w:bCs w:val="1"/>
          <w:color w:val="ffffff"/>
          <w:shd w:fill="cc0000" w:val="clear"/>
          <w:rtl w:val="0"/>
        </w:rPr>
        <w:t xml:space="preserve">(isto quer dizer que o Programa precisará, após alteração da categoria do professor, informar à PROPP e seguir o trâmite normal de alteração de quadro docente -&gt; Proposição pelo colegiado, aprovação pelo conselho da UAS, envia para PROPP para cadastro no sistema.)</w:t>
      </w:r>
      <w:r w:rsidDel="00000000" w:rsidR="00000000" w:rsidRPr="00000000">
        <w:rPr>
          <w:rtl w:val="0"/>
        </w:rPr>
        <w:t xml:space="preserve">.</w:t>
      </w:r>
    </w:p>
    <w:p w:rsidR="00000000" w:rsidDel="00000000" w:rsidP="00000000" w:rsidRDefault="00000000" w:rsidRPr="00000000" w14:paraId="0000006B">
      <w:pPr>
        <w:keepLines w:val="1"/>
        <w:rPr/>
      </w:pPr>
      <w:r w:rsidDel="00000000" w:rsidR="00000000" w:rsidRPr="00000000">
        <w:rPr>
          <w:rtl w:val="0"/>
        </w:rPr>
      </w:r>
    </w:p>
    <w:p w:rsidR="00000000" w:rsidDel="00000000" w:rsidP="00000000" w:rsidRDefault="00000000" w:rsidRPr="00000000" w14:paraId="0000006C">
      <w:pPr>
        <w:keepLines w:val="1"/>
        <w:rPr/>
      </w:pPr>
      <w:r w:rsidDel="00000000" w:rsidR="00000000" w:rsidRPr="00000000">
        <w:rPr>
          <w:rtl w:val="0"/>
        </w:rPr>
        <w:t xml:space="preserve">Art. 12. O credenciamento de docentes permanentes e colaboradores dar-se-á exclusivamente por meio de edital público.</w:t>
      </w:r>
    </w:p>
    <w:p w:rsidR="00000000" w:rsidDel="00000000" w:rsidP="00000000" w:rsidRDefault="00000000" w:rsidRPr="00000000" w14:paraId="0000006D">
      <w:pPr>
        <w:keepLines w:val="1"/>
        <w:rPr/>
      </w:pPr>
      <w:r w:rsidDel="00000000" w:rsidR="00000000" w:rsidRPr="00000000">
        <w:rPr>
          <w:rtl w:val="0"/>
        </w:rPr>
      </w:r>
    </w:p>
    <w:p w:rsidR="00000000" w:rsidDel="00000000" w:rsidP="00000000" w:rsidRDefault="00000000" w:rsidRPr="00000000" w14:paraId="0000006E">
      <w:pPr>
        <w:keepLines w:val="1"/>
        <w:rPr/>
      </w:pPr>
      <w:r w:rsidDel="00000000" w:rsidR="00000000" w:rsidRPr="00000000">
        <w:rPr>
          <w:rtl w:val="0"/>
        </w:rPr>
        <w:t xml:space="preserve">Art. 13. São exigências mínimas para credenciamento: </w:t>
      </w:r>
    </w:p>
    <w:p w:rsidR="00000000" w:rsidDel="00000000" w:rsidP="00000000" w:rsidRDefault="00000000" w:rsidRPr="00000000" w14:paraId="0000006F">
      <w:pPr>
        <w:keepLines w:val="1"/>
        <w:rPr/>
      </w:pPr>
      <w:r w:rsidDel="00000000" w:rsidR="00000000" w:rsidRPr="00000000">
        <w:rPr>
          <w:rtl w:val="0"/>
        </w:rPr>
        <w:t xml:space="preserve">I- possuir título de Doutor </w:t>
      </w:r>
      <w:r w:rsidDel="00000000" w:rsidR="00000000" w:rsidRPr="00000000">
        <w:rPr>
          <w:b w:val="1"/>
          <w:bCs w:val="1"/>
          <w:color w:val="ffffff"/>
          <w:shd w:fill="cc0000" w:val="clear"/>
          <w:rtl w:val="0"/>
        </w:rPr>
        <w:t xml:space="preserve">(nos casos de Doutorado e de Cursos Acadêmicos; ou, a critério do curso, Mestre no caso de Mestrado Profissional)</w:t>
      </w:r>
      <w:r w:rsidDel="00000000" w:rsidR="00000000" w:rsidRPr="00000000">
        <w:rPr>
          <w:rtl w:val="0"/>
        </w:rPr>
        <w:t xml:space="preserve">;</w:t>
      </w:r>
    </w:p>
    <w:p w:rsidR="00000000" w:rsidDel="00000000" w:rsidP="00000000" w:rsidRDefault="00000000" w:rsidRPr="00000000" w14:paraId="00000070">
      <w:pPr>
        <w:keepLines w:val="1"/>
        <w:rPr/>
      </w:pPr>
      <w:r w:rsidDel="00000000" w:rsidR="00000000" w:rsidRPr="00000000">
        <w:rPr>
          <w:rtl w:val="0"/>
        </w:rPr>
        <w:t xml:space="preserve">II- possuir vínculo institucional com a UFMS como servidor público, contratado ou voluntário;</w:t>
      </w:r>
    </w:p>
    <w:p w:rsidR="00000000" w:rsidDel="00000000" w:rsidP="00000000" w:rsidRDefault="00000000" w:rsidRPr="00000000" w14:paraId="00000071">
      <w:pPr>
        <w:keepLines w:val="1"/>
        <w:rPr>
          <w:b w:val="1"/>
          <w:bCs w:val="1"/>
          <w:color w:val="ffffff"/>
          <w:shd w:fill="cc0000" w:val="clear"/>
        </w:rPr>
      </w:pPr>
      <w:r w:rsidDel="00000000" w:rsidR="00000000" w:rsidRPr="00000000">
        <w:rPr>
          <w:highlight w:val="cyan"/>
          <w:rtl w:val="0"/>
        </w:rPr>
        <w:t xml:space="preserve">III- ... </w:t>
      </w:r>
      <w:r w:rsidDel="00000000" w:rsidR="00000000" w:rsidRPr="00000000">
        <w:rPr>
          <w:b w:val="1"/>
          <w:bCs w:val="1"/>
          <w:color w:val="ffffff"/>
          <w:shd w:fill="cc0000" w:val="clear"/>
          <w:rtl w:val="0"/>
        </w:rPr>
        <w:t xml:space="preserve">inserir exigências adicionais, caso necessário. Lembramos que este artigo versa apenas sobre as exigências mínimas para ser credenciado no PPG (exemplo: possuir Doutorado em Educação ou em áreas correlatas para o Regulamento de um PPG em Educação). Exigências adicionais deverão ser interpretadas como critérios e especificadas em Resolução do Colegiado.</w:t>
      </w:r>
    </w:p>
    <w:p w:rsidR="00000000" w:rsidDel="00000000" w:rsidP="00000000" w:rsidRDefault="00000000" w:rsidRPr="00000000" w14:paraId="00000072">
      <w:pPr>
        <w:keepLines w:val="1"/>
        <w:rPr/>
      </w:pPr>
      <w:r w:rsidDel="00000000" w:rsidR="00000000" w:rsidRPr="00000000">
        <w:rPr>
          <w:rtl w:val="0"/>
        </w:rPr>
      </w:r>
    </w:p>
    <w:p w:rsidR="00000000" w:rsidDel="00000000" w:rsidP="00000000" w:rsidRDefault="00000000" w:rsidRPr="00000000" w14:paraId="00000073">
      <w:pPr>
        <w:keepLines w:val="1"/>
        <w:rPr/>
      </w:pPr>
      <w:r w:rsidDel="00000000" w:rsidR="00000000" w:rsidRPr="00000000">
        <w:rPr>
          <w:rtl w:val="0"/>
        </w:rPr>
        <w:t xml:space="preserve">Art. 14. Os processos de credenciamento e de descredenciamento de professores seguem Resolução específica do Colegiado de Curso, na qual são estabelecidos critérios quantificáveis utilizados nos Editais de Credenciamento e Descredenciamento de professores, considerando as necessidades dos Cursos e o documento de área da Coordenação de Aperfeiçoamento de Pessoal de Nível Superior.</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Parágrafo único. O credenciamento de professores no Programa implica atuação nos Cursos de Mestrado e Doutorado, não sendo permitido o credenciamento restrito a apenas um dos níveis.</w:t>
      </w:r>
    </w:p>
    <w:p w:rsidR="00000000" w:rsidDel="00000000" w:rsidP="00000000" w:rsidRDefault="00000000" w:rsidRPr="00000000" w14:paraId="00000076">
      <w:pPr>
        <w:keepLines w:val="1"/>
        <w:rPr/>
      </w:pPr>
      <w:r w:rsidDel="00000000" w:rsidR="00000000" w:rsidRPr="00000000">
        <w:rPr>
          <w:rtl w:val="0"/>
        </w:rPr>
      </w:r>
    </w:p>
    <w:p w:rsidR="00000000" w:rsidDel="00000000" w:rsidP="00000000" w:rsidRDefault="00000000" w:rsidRPr="00000000" w14:paraId="00000077">
      <w:pPr>
        <w:keepLines w:val="1"/>
        <w:rPr>
          <w:b w:val="1"/>
          <w:bCs w:val="1"/>
          <w:color w:val="ffffff"/>
          <w:shd w:fill="cc0000" w:val="clear"/>
        </w:rPr>
      </w:pPr>
      <w:r w:rsidDel="00000000" w:rsidR="00000000" w:rsidRPr="00000000">
        <w:rPr>
          <w:rtl w:val="0"/>
        </w:rPr>
        <w:t xml:space="preserve">Art. 15. São atribuições do docente permanente: </w:t>
      </w:r>
      <w:r w:rsidDel="00000000" w:rsidR="00000000" w:rsidRPr="00000000">
        <w:rPr>
          <w:b w:val="1"/>
          <w:bCs w:val="1"/>
          <w:color w:val="ffffff"/>
          <w:shd w:fill="cc0000" w:val="clear"/>
          <w:rtl w:val="0"/>
        </w:rPr>
        <w:t xml:space="preserve"> (SUGESTÕES NA SEQUÊNCIA, ALTERAR CONFORME NECESSIDADE)</w:t>
      </w:r>
    </w:p>
    <w:p w:rsidR="00000000" w:rsidDel="00000000" w:rsidP="00000000" w:rsidRDefault="00000000" w:rsidRPr="00000000" w14:paraId="00000078">
      <w:pPr>
        <w:keepLines w:val="1"/>
        <w:rPr>
          <w:highlight w:val="green"/>
        </w:rPr>
      </w:pPr>
      <w:r w:rsidDel="00000000" w:rsidR="00000000" w:rsidRPr="00000000">
        <w:rPr>
          <w:highlight w:val="green"/>
          <w:rtl w:val="0"/>
        </w:rPr>
        <w:t xml:space="preserve">I- apresentar, no início do Quadriênio de Avaliação, Plano de Trabalho que inclua atividades de pesquisa, ensino e extensão;</w:t>
      </w:r>
    </w:p>
    <w:p w:rsidR="00000000" w:rsidDel="00000000" w:rsidP="00000000" w:rsidRDefault="00000000" w:rsidRPr="00000000" w14:paraId="00000079">
      <w:pPr>
        <w:keepLines w:val="1"/>
        <w:rPr>
          <w:highlight w:val="green"/>
        </w:rPr>
      </w:pPr>
      <w:r w:rsidDel="00000000" w:rsidR="00000000" w:rsidRPr="00000000">
        <w:rPr>
          <w:highlight w:val="green"/>
          <w:rtl w:val="0"/>
        </w:rPr>
        <w:t xml:space="preserve">II- ofertar ao menos uma disciplina durante o Quadriênio de Avaliação, das constantes da estrutura curricular do Programa, na Linha de Pesquisa requerida;</w:t>
      </w:r>
    </w:p>
    <w:p w:rsidR="00000000" w:rsidDel="00000000" w:rsidP="00000000" w:rsidRDefault="00000000" w:rsidRPr="00000000" w14:paraId="0000007A">
      <w:pPr>
        <w:keepLines w:val="1"/>
        <w:rPr>
          <w:highlight w:val="green"/>
        </w:rPr>
      </w:pPr>
      <w:r w:rsidDel="00000000" w:rsidR="00000000" w:rsidRPr="00000000">
        <w:rPr>
          <w:highlight w:val="green"/>
          <w:rtl w:val="0"/>
        </w:rPr>
        <w:t xml:space="preserve">III- orientar na elaboração e execução dos projetos, pesquisas e publicações dos estudantes sob sua orientação;</w:t>
      </w:r>
    </w:p>
    <w:p w:rsidR="00000000" w:rsidDel="00000000" w:rsidP="00000000" w:rsidRDefault="00000000" w:rsidRPr="00000000" w14:paraId="0000007B">
      <w:pPr>
        <w:keepLines w:val="1"/>
        <w:rPr>
          <w:highlight w:val="green"/>
        </w:rPr>
      </w:pPr>
      <w:r w:rsidDel="00000000" w:rsidR="00000000" w:rsidRPr="00000000">
        <w:rPr>
          <w:highlight w:val="green"/>
          <w:rtl w:val="0"/>
        </w:rPr>
        <w:t xml:space="preserve">IV- ministrar cursos, minicursos, seminários, palestras, entre outros;</w:t>
      </w:r>
    </w:p>
    <w:p w:rsidR="00000000" w:rsidDel="00000000" w:rsidP="00000000" w:rsidRDefault="00000000" w:rsidRPr="00000000" w14:paraId="0000007C">
      <w:pPr>
        <w:keepLines w:val="1"/>
        <w:rPr>
          <w:highlight w:val="green"/>
        </w:rPr>
      </w:pPr>
      <w:r w:rsidDel="00000000" w:rsidR="00000000" w:rsidRPr="00000000">
        <w:rPr>
          <w:highlight w:val="green"/>
          <w:rtl w:val="0"/>
        </w:rPr>
        <w:t xml:space="preserve">V-  participar ativamente de ações e eventos institucionais de ensino, pesquisa e extensão, promovidos pelo Programa e pela UFMS; e</w:t>
      </w:r>
    </w:p>
    <w:p w:rsidR="00000000" w:rsidDel="00000000" w:rsidP="00000000" w:rsidRDefault="00000000" w:rsidRPr="00000000" w14:paraId="0000007D">
      <w:pPr>
        <w:keepLines w:val="1"/>
        <w:rPr>
          <w:highlight w:val="green"/>
        </w:rPr>
      </w:pPr>
      <w:r w:rsidDel="00000000" w:rsidR="00000000" w:rsidRPr="00000000">
        <w:rPr>
          <w:highlight w:val="green"/>
          <w:rtl w:val="0"/>
        </w:rPr>
        <w:t xml:space="preserve">VI- construir e consolidar produção compatível com as exigências avaliativas da Coordenação de Aperfeiçoamento de Pessoal de Nível Superior.</w:t>
      </w:r>
    </w:p>
    <w:p w:rsidR="00000000" w:rsidDel="00000000" w:rsidP="00000000" w:rsidRDefault="00000000" w:rsidRPr="00000000" w14:paraId="0000007E">
      <w:pPr>
        <w:keepLines w:val="1"/>
        <w:rPr/>
      </w:pPr>
      <w:r w:rsidDel="00000000" w:rsidR="00000000" w:rsidRPr="00000000">
        <w:rPr>
          <w:rtl w:val="0"/>
        </w:rPr>
      </w:r>
    </w:p>
    <w:p w:rsidR="00000000" w:rsidDel="00000000" w:rsidP="00000000" w:rsidRDefault="00000000" w:rsidRPr="00000000" w14:paraId="0000007F">
      <w:pPr>
        <w:keepLines w:val="1"/>
        <w:rPr>
          <w:shd w:fill="ea9999" w:val="clear"/>
        </w:rPr>
      </w:pPr>
      <w:r w:rsidDel="00000000" w:rsidR="00000000" w:rsidRPr="00000000">
        <w:rPr>
          <w:rtl w:val="0"/>
        </w:rPr>
        <w:t xml:space="preserve">Art. 16. São atribuições do docente colaborador</w:t>
      </w:r>
      <w:sdt>
        <w:sdtPr>
          <w:id w:val="2100751554"/>
          <w:tag w:val="goog_rdk_0"/>
        </w:sdtPr>
        <w:sdtContent>
          <w:commentRangeStart w:id="0"/>
        </w:sdtContent>
      </w:sdt>
      <w:r w:rsidDel="00000000" w:rsidR="00000000" w:rsidRPr="00000000">
        <w:rPr>
          <w:rtl w:val="0"/>
        </w:rPr>
        <w:t xml:space="preserve">:</w:t>
      </w:r>
      <w:commentRangeEnd w:id="0"/>
      <w:r w:rsidDel="00000000" w:rsidR="00000000" w:rsidRPr="00000000">
        <w:commentReference w:id="0"/>
      </w:r>
      <w:r w:rsidDel="00000000" w:rsidR="00000000" w:rsidRPr="00000000">
        <w:rPr>
          <w:b w:val="1"/>
          <w:bCs w:val="1"/>
          <w:color w:val="ffffff"/>
          <w:shd w:fill="cc0000" w:val="clear"/>
          <w:rtl w:val="0"/>
        </w:rPr>
        <w:t xml:space="preserve"> (SUGESTÕES NA SEQUÊNCIA, ALTERAR CONFORME NECESSIDADE)</w:t>
      </w:r>
      <w:r w:rsidDel="00000000" w:rsidR="00000000" w:rsidRPr="00000000">
        <w:rPr>
          <w:rtl w:val="0"/>
        </w:rPr>
      </w:r>
    </w:p>
    <w:p w:rsidR="00000000" w:rsidDel="00000000" w:rsidP="00000000" w:rsidRDefault="00000000" w:rsidRPr="00000000" w14:paraId="00000080">
      <w:pPr>
        <w:keepLines w:val="1"/>
        <w:rPr>
          <w:highlight w:val="green"/>
        </w:rPr>
      </w:pPr>
      <w:r w:rsidDel="00000000" w:rsidR="00000000" w:rsidRPr="00000000">
        <w:rPr>
          <w:highlight w:val="green"/>
          <w:rtl w:val="0"/>
        </w:rPr>
        <w:t xml:space="preserve">I- ofertar, conforme disponibilidade, de forma individual ou compartilhada, disciplina das constantes da estrutura curricular do Programa, na Linha de Pesquisa  a que está vinculado;</w:t>
      </w:r>
    </w:p>
    <w:p w:rsidR="00000000" w:rsidDel="00000000" w:rsidP="00000000" w:rsidRDefault="00000000" w:rsidRPr="00000000" w14:paraId="00000081">
      <w:pPr>
        <w:keepLines w:val="1"/>
        <w:rPr>
          <w:highlight w:val="green"/>
        </w:rPr>
      </w:pPr>
      <w:r w:rsidDel="00000000" w:rsidR="00000000" w:rsidRPr="00000000">
        <w:rPr>
          <w:highlight w:val="green"/>
          <w:rtl w:val="0"/>
        </w:rPr>
        <w:t xml:space="preserve">II- orientar ou coorientar, conforme disponibilidade, a elaboração e execução dos projetos, pesquisas e publicações dos acadêmicos sob sua orientação ou coorientação;</w:t>
      </w:r>
    </w:p>
    <w:p w:rsidR="00000000" w:rsidDel="00000000" w:rsidP="00000000" w:rsidRDefault="00000000" w:rsidRPr="00000000" w14:paraId="00000082">
      <w:pPr>
        <w:keepLines w:val="1"/>
        <w:rPr>
          <w:highlight w:val="green"/>
        </w:rPr>
      </w:pPr>
      <w:r w:rsidDel="00000000" w:rsidR="00000000" w:rsidRPr="00000000">
        <w:rPr>
          <w:highlight w:val="green"/>
          <w:rtl w:val="0"/>
        </w:rPr>
        <w:t xml:space="preserve">III- ministrar, durante o Quadriênio de Avaliação, pelo menos um curso, minicurso, seminário ou palestra, entre outras atividades do mesmo gênero;</w:t>
      </w:r>
    </w:p>
    <w:p w:rsidR="00000000" w:rsidDel="00000000" w:rsidP="00000000" w:rsidRDefault="00000000" w:rsidRPr="00000000" w14:paraId="00000083">
      <w:pPr>
        <w:keepLines w:val="1"/>
        <w:rPr>
          <w:highlight w:val="green"/>
        </w:rPr>
      </w:pPr>
      <w:r w:rsidDel="00000000" w:rsidR="00000000" w:rsidRPr="00000000">
        <w:rPr>
          <w:highlight w:val="green"/>
          <w:rtl w:val="0"/>
        </w:rPr>
        <w:t xml:space="preserve">IV- participar, conforme disponibilidade, de ações e eventos institucionais de ensino, pesquisa e extensão, promovidos pelo Programa e pela UFMS.</w:t>
      </w:r>
    </w:p>
    <w:p w:rsidR="00000000" w:rsidDel="00000000" w:rsidP="00000000" w:rsidRDefault="00000000" w:rsidRPr="00000000" w14:paraId="00000084">
      <w:pPr>
        <w:keepLines w:val="1"/>
        <w:rPr/>
      </w:pPr>
      <w:r w:rsidDel="00000000" w:rsidR="00000000" w:rsidRPr="00000000">
        <w:rPr>
          <w:rtl w:val="0"/>
        </w:rPr>
      </w:r>
    </w:p>
    <w:p w:rsidR="00000000" w:rsidDel="00000000" w:rsidP="00000000" w:rsidRDefault="00000000" w:rsidRPr="00000000" w14:paraId="00000085">
      <w:pPr>
        <w:keepLines w:val="1"/>
        <w:rPr/>
      </w:pPr>
      <w:r w:rsidDel="00000000" w:rsidR="00000000" w:rsidRPr="00000000">
        <w:rPr>
          <w:rtl w:val="0"/>
        </w:rPr>
        <w:t xml:space="preserve">Art. 17. Para professores que usufruíram de Licença Maternidade ou Adotante será considerada a produção científica, tecnológica ou artística dos dois anos anteriores ao Quadriênio de Avaliação para o cumprimento das atribuições previstas nos arts. 15 e 16 e na Resolução de Critérios para Credenciamento e Descredenciamento.</w:t>
      </w:r>
    </w:p>
    <w:p w:rsidR="00000000" w:rsidDel="00000000" w:rsidP="00000000" w:rsidRDefault="00000000" w:rsidRPr="00000000" w14:paraId="00000086">
      <w:pPr>
        <w:keepLines w:val="1"/>
        <w:rPr/>
      </w:pPr>
      <w:r w:rsidDel="00000000" w:rsidR="00000000" w:rsidRPr="00000000">
        <w:rPr>
          <w:rtl w:val="0"/>
        </w:rPr>
      </w:r>
    </w:p>
    <w:p w:rsidR="00000000" w:rsidDel="00000000" w:rsidP="00000000" w:rsidRDefault="00000000" w:rsidRPr="00000000" w14:paraId="00000087">
      <w:pPr>
        <w:keepLines w:val="1"/>
        <w:rPr>
          <w:b w:val="1"/>
          <w:bCs w:val="1"/>
          <w:color w:val="ffffff"/>
          <w:shd w:fill="cc0000" w:val="clear"/>
        </w:rPr>
      </w:pPr>
      <w:r w:rsidDel="00000000" w:rsidR="00000000" w:rsidRPr="00000000">
        <w:rPr>
          <w:rtl w:val="0"/>
        </w:rPr>
        <w:t xml:space="preserve">Art. 18. O professor poderá ser enquadrado em edital público para fins de descredenciamento caso não cumpra com as atribuições previstas nos arts. 15 e 16 e na Resolução de Critérios para Credenciamento e Descredenciamento. </w:t>
      </w:r>
      <w:r w:rsidDel="00000000" w:rsidR="00000000" w:rsidRPr="00000000">
        <w:rPr>
          <w:b w:val="1"/>
          <w:bCs w:val="1"/>
          <w:color w:val="ffffff"/>
          <w:shd w:fill="cc0000" w:val="clear"/>
          <w:rtl w:val="0"/>
        </w:rPr>
        <w:t xml:space="preserve"> (O não atendimento das atribuições não exime o PPG da publicação de Resolução de Critérios antes de Edital de Credenciamento e Descredenciamento)</w:t>
      </w:r>
    </w:p>
    <w:p w:rsidR="00000000" w:rsidDel="00000000" w:rsidP="00000000" w:rsidRDefault="00000000" w:rsidRPr="00000000" w14:paraId="00000088">
      <w:pPr>
        <w:keepLines w:val="1"/>
        <w:rPr/>
      </w:pPr>
      <w:r w:rsidDel="00000000" w:rsidR="00000000" w:rsidRPr="00000000">
        <w:rPr>
          <w:rtl w:val="0"/>
        </w:rPr>
      </w:r>
    </w:p>
    <w:p w:rsidR="00000000" w:rsidDel="00000000" w:rsidP="00000000" w:rsidRDefault="00000000" w:rsidRPr="00000000" w14:paraId="00000089">
      <w:pPr>
        <w:keepLines w:val="1"/>
        <w:rPr>
          <w:b w:val="1"/>
          <w:bCs w:val="1"/>
          <w:color w:val="ffffff"/>
          <w:shd w:fill="cc0000" w:val="clear"/>
        </w:rPr>
      </w:pPr>
      <w:r w:rsidDel="00000000" w:rsidR="00000000" w:rsidRPr="00000000">
        <w:rPr>
          <w:highlight w:val="green"/>
          <w:rtl w:val="0"/>
        </w:rPr>
        <w:t xml:space="preserve">Art. 19. Caso o professor seja descredenciado do Programa, o Colegiado de Curso deverá indicar um novo Orientador, prioritariamente da mesma Linha de Pesquisa para a continuidade dos trabalhos.</w:t>
      </w:r>
      <w:r w:rsidDel="00000000" w:rsidR="00000000" w:rsidRPr="00000000">
        <w:rPr>
          <w:b w:val="1"/>
          <w:bCs w:val="1"/>
          <w:color w:val="ffffff"/>
          <w:shd w:fill="cc0000" w:val="clear"/>
          <w:rtl w:val="0"/>
        </w:rPr>
        <w:t xml:space="preserve">(Sugerimos a manutenção deste artigo para evitar casos nos quais um professor passa por um Edital de Descredenciamento, mas precisa manter-se vinculado ao PPG até o término de suas orientações em andamento. Estes casos podem ser prejudiciais ao PPG pois, uma vez que seu descredenciamento tem data prevista para ocorrer, possivelmente o professor não se verá motivado a colaborar ativamente com o PPG.)</w:t>
      </w:r>
    </w:p>
    <w:p w:rsidR="00000000" w:rsidDel="00000000" w:rsidP="00000000" w:rsidRDefault="00000000" w:rsidRPr="00000000" w14:paraId="0000008A">
      <w:pPr>
        <w:keepLines w:val="1"/>
        <w:rPr/>
      </w:pPr>
      <w:r w:rsidDel="00000000" w:rsidR="00000000" w:rsidRPr="00000000">
        <w:rPr>
          <w:rtl w:val="0"/>
        </w:rPr>
      </w:r>
    </w:p>
    <w:p w:rsidR="00000000" w:rsidDel="00000000" w:rsidP="00000000" w:rsidRDefault="00000000" w:rsidRPr="00000000" w14:paraId="0000008B">
      <w:pPr>
        <w:keepLines w:val="1"/>
        <w:rPr/>
      </w:pPr>
      <w:r w:rsidDel="00000000" w:rsidR="00000000" w:rsidRPr="00000000">
        <w:rPr>
          <w:rtl w:val="0"/>
        </w:rPr>
        <w:t xml:space="preserve">Art. 20. O número de professores colaboradores não poderá exceder a proporção de </w:t>
      </w:r>
      <w:r w:rsidDel="00000000" w:rsidR="00000000" w:rsidRPr="00000000">
        <w:rPr>
          <w:highlight w:val="cyan"/>
          <w:rtl w:val="0"/>
        </w:rPr>
        <w:t xml:space="preserve">XX </w:t>
      </w:r>
      <w:r w:rsidDel="00000000" w:rsidR="00000000" w:rsidRPr="00000000">
        <w:rPr>
          <w:b w:val="1"/>
          <w:bCs w:val="1"/>
          <w:color w:val="ffffff"/>
          <w:shd w:fill="cc0000" w:val="clear"/>
          <w:rtl w:val="0"/>
        </w:rPr>
        <w:t xml:space="preserve">(conferir exigência no Documento de Área da Capes) </w:t>
      </w:r>
      <w:r w:rsidDel="00000000" w:rsidR="00000000" w:rsidRPr="00000000">
        <w:rPr>
          <w:rtl w:val="0"/>
        </w:rPr>
        <w:t xml:space="preserve">por cento do total de professores do Programa. </w:t>
      </w:r>
    </w:p>
    <w:p w:rsidR="00000000" w:rsidDel="00000000" w:rsidP="00000000" w:rsidRDefault="00000000" w:rsidRPr="00000000" w14:paraId="0000008C">
      <w:pPr>
        <w:keepLines w:val="1"/>
        <w:rPr/>
      </w:pPr>
      <w:r w:rsidDel="00000000" w:rsidR="00000000" w:rsidRPr="00000000">
        <w:rPr>
          <w:rtl w:val="0"/>
        </w:rPr>
      </w:r>
    </w:p>
    <w:p w:rsidR="00000000" w:rsidDel="00000000" w:rsidP="00000000" w:rsidRDefault="00000000" w:rsidRPr="00000000" w14:paraId="0000008D">
      <w:pPr>
        <w:keepLines w:val="1"/>
        <w:rPr/>
      </w:pPr>
      <w:r w:rsidDel="00000000" w:rsidR="00000000" w:rsidRPr="00000000">
        <w:rPr>
          <w:rtl w:val="0"/>
        </w:rPr>
        <w:t xml:space="preserve">Parágrafo único. Deverá ser mantido um equilíbrio no número de colaboradores entre as linhas de pesquisa do Programa.</w:t>
      </w:r>
    </w:p>
    <w:p w:rsidR="00000000" w:rsidDel="00000000" w:rsidP="00000000" w:rsidRDefault="00000000" w:rsidRPr="00000000" w14:paraId="0000008E">
      <w:pPr>
        <w:keepLines w:val="1"/>
        <w:rPr/>
      </w:pPr>
      <w:r w:rsidDel="00000000" w:rsidR="00000000" w:rsidRPr="00000000">
        <w:rPr>
          <w:rtl w:val="0"/>
        </w:rPr>
      </w:r>
    </w:p>
    <w:p w:rsidR="00000000" w:rsidDel="00000000" w:rsidP="00000000" w:rsidRDefault="00000000" w:rsidRPr="00000000" w14:paraId="0000008F">
      <w:pPr>
        <w:keepLines w:val="1"/>
        <w:rPr/>
      </w:pPr>
      <w:r w:rsidDel="00000000" w:rsidR="00000000" w:rsidRPr="00000000">
        <w:rPr>
          <w:rtl w:val="0"/>
        </w:rPr>
        <w:t xml:space="preserve">Art. 21. O descredenciamento também poderá ocorrer mediante pedido justificado do Professor, dispensando a necessidade de Edital.</w:t>
      </w:r>
    </w:p>
    <w:p w:rsidR="00000000" w:rsidDel="00000000" w:rsidP="00000000" w:rsidRDefault="00000000" w:rsidRPr="00000000" w14:paraId="00000090">
      <w:pPr>
        <w:pStyle w:val="Title"/>
        <w:rPr/>
      </w:pPr>
      <w:bookmarkStart w:colFirst="0" w:colLast="0" w:name="_heading=h.qsqew2o6gkfd" w:id="17"/>
      <w:bookmarkEnd w:id="17"/>
      <w:r w:rsidDel="00000000" w:rsidR="00000000" w:rsidRPr="00000000">
        <w:rPr>
          <w:rtl w:val="0"/>
        </w:rPr>
        <w:t xml:space="preserve">CAPÍTULO V</w:t>
      </w:r>
    </w:p>
    <w:p w:rsidR="00000000" w:rsidDel="00000000" w:rsidP="00000000" w:rsidRDefault="00000000" w:rsidRPr="00000000" w14:paraId="00000091">
      <w:pPr>
        <w:pStyle w:val="Title"/>
        <w:rPr/>
      </w:pPr>
      <w:bookmarkStart w:colFirst="0" w:colLast="0" w:name="_heading=h.e4plp7lzxnx" w:id="18"/>
      <w:bookmarkEnd w:id="18"/>
      <w:r w:rsidDel="00000000" w:rsidR="00000000" w:rsidRPr="00000000">
        <w:rPr>
          <w:rtl w:val="0"/>
        </w:rPr>
        <w:t xml:space="preserve">DA ORGANIZAÇÃO DIDÁTICA</w:t>
      </w:r>
    </w:p>
    <w:p w:rsidR="00000000" w:rsidDel="00000000" w:rsidP="00000000" w:rsidRDefault="00000000" w:rsidRPr="00000000" w14:paraId="00000092">
      <w:pPr>
        <w:keepLines w:val="1"/>
        <w:rPr/>
      </w:pPr>
      <w:r w:rsidDel="00000000" w:rsidR="00000000" w:rsidRPr="00000000">
        <w:rPr>
          <w:rtl w:val="0"/>
        </w:rPr>
      </w:r>
    </w:p>
    <w:p w:rsidR="00000000" w:rsidDel="00000000" w:rsidP="00000000" w:rsidRDefault="00000000" w:rsidRPr="00000000" w14:paraId="00000093">
      <w:pPr>
        <w:keepLines w:val="1"/>
        <w:rPr/>
      </w:pPr>
      <w:r w:rsidDel="00000000" w:rsidR="00000000" w:rsidRPr="00000000">
        <w:rPr>
          <w:rtl w:val="0"/>
        </w:rPr>
        <w:t xml:space="preserve">Art. 22. As atividades que compõem a Estrutura Curricular do Programa encontram-se divididas em Componentes Curriculares Disciplinares - CCD e Componentes Curriculares Não Disciplinares - CCND, que correspondem à carga horária total do Curso.</w:t>
      </w:r>
    </w:p>
    <w:p w:rsidR="00000000" w:rsidDel="00000000" w:rsidP="00000000" w:rsidRDefault="00000000" w:rsidRPr="00000000" w14:paraId="00000094">
      <w:pPr>
        <w:keepLines w:val="1"/>
        <w:rPr/>
      </w:pPr>
      <w:r w:rsidDel="00000000" w:rsidR="00000000" w:rsidRPr="00000000">
        <w:rPr>
          <w:rtl w:val="0"/>
        </w:rPr>
      </w:r>
    </w:p>
    <w:p w:rsidR="00000000" w:rsidDel="00000000" w:rsidP="00000000" w:rsidRDefault="00000000" w:rsidRPr="00000000" w14:paraId="00000095">
      <w:pPr>
        <w:keepLines w:val="1"/>
        <w:rPr/>
      </w:pPr>
      <w:r w:rsidDel="00000000" w:rsidR="00000000" w:rsidRPr="00000000">
        <w:rPr>
          <w:rtl w:val="0"/>
        </w:rPr>
        <w:t xml:space="preserve">§1º Os Componentes Curriculares Disciplinares - CCD são cumpridos em disciplinas, desenvolvidas sob a forma de disciplinas obrigatórias e disciplinas optativas, conforme o Regulamento dos Cursos de Pós-Graduação </w:t>
      </w:r>
      <w:r w:rsidDel="00000000" w:rsidR="00000000" w:rsidRPr="00000000">
        <w:rPr>
          <w:i w:val="1"/>
          <w:iCs w:val="1"/>
          <w:rtl w:val="0"/>
        </w:rPr>
        <w:t xml:space="preserve">Stricto Sensu</w:t>
      </w:r>
      <w:r w:rsidDel="00000000" w:rsidR="00000000" w:rsidRPr="00000000">
        <w:rPr>
          <w:rtl w:val="0"/>
        </w:rPr>
        <w:t xml:space="preserve"> da UFMS.</w:t>
      </w:r>
    </w:p>
    <w:p w:rsidR="00000000" w:rsidDel="00000000" w:rsidP="00000000" w:rsidRDefault="00000000" w:rsidRPr="00000000" w14:paraId="00000096">
      <w:pPr>
        <w:keepLines w:val="1"/>
        <w:rPr/>
      </w:pPr>
      <w:r w:rsidDel="00000000" w:rsidR="00000000" w:rsidRPr="00000000">
        <w:rPr>
          <w:rtl w:val="0"/>
        </w:rPr>
      </w:r>
    </w:p>
    <w:p w:rsidR="00000000" w:rsidDel="00000000" w:rsidP="00000000" w:rsidRDefault="00000000" w:rsidRPr="00000000" w14:paraId="00000097">
      <w:pPr>
        <w:keepLines w:val="1"/>
        <w:rPr/>
      </w:pPr>
      <w:r w:rsidDel="00000000" w:rsidR="00000000" w:rsidRPr="00000000">
        <w:rPr>
          <w:rtl w:val="0"/>
        </w:rPr>
        <w:t xml:space="preserve">§2º Os Componentes Curriculares Não Disciplinares são atividades desenvolvidas sob a forma de:</w:t>
      </w:r>
    </w:p>
    <w:p w:rsidR="00000000" w:rsidDel="00000000" w:rsidP="00000000" w:rsidRDefault="00000000" w:rsidRPr="00000000" w14:paraId="00000098">
      <w:pPr>
        <w:keepLines w:val="1"/>
        <w:rPr/>
      </w:pPr>
      <w:sdt>
        <w:sdtPr>
          <w:id w:val="-1626048112"/>
          <w:tag w:val="goog_rdk_1"/>
        </w:sdtPr>
        <w:sdtContent>
          <w:commentRangeStart w:id="1"/>
        </w:sdtContent>
      </w:sdt>
      <w:r w:rsidDel="00000000" w:rsidR="00000000" w:rsidRPr="00000000">
        <w:rPr>
          <w:rtl w:val="0"/>
        </w:rPr>
        <w:t xml:space="preserve">I- Atividades especiais;</w:t>
      </w:r>
    </w:p>
    <w:p w:rsidR="00000000" w:rsidDel="00000000" w:rsidP="00000000" w:rsidRDefault="00000000" w:rsidRPr="00000000" w14:paraId="00000099">
      <w:pPr>
        <w:keepLines w:val="1"/>
        <w:rPr/>
      </w:pPr>
      <w:r w:rsidDel="00000000" w:rsidR="00000000" w:rsidRPr="00000000">
        <w:rPr>
          <w:rtl w:val="0"/>
        </w:rPr>
        <w:t xml:space="preserve">II- Elaboração e defesa de Dissertação, Tese ou Trabalho Final de Curso - TFC;</w:t>
      </w:r>
    </w:p>
    <w:p w:rsidR="00000000" w:rsidDel="00000000" w:rsidP="00000000" w:rsidRDefault="00000000" w:rsidRPr="00000000" w14:paraId="0000009A">
      <w:pPr>
        <w:keepLines w:val="1"/>
        <w:rPr/>
      </w:pPr>
      <w:r w:rsidDel="00000000" w:rsidR="00000000" w:rsidRPr="00000000">
        <w:rPr>
          <w:rtl w:val="0"/>
        </w:rPr>
        <w:t xml:space="preserve">III- Exame de Qualificação;</w:t>
      </w:r>
    </w:p>
    <w:p w:rsidR="00000000" w:rsidDel="00000000" w:rsidP="00000000" w:rsidRDefault="00000000" w:rsidRPr="00000000" w14:paraId="0000009B">
      <w:pPr>
        <w:keepLines w:val="1"/>
        <w:rPr/>
      </w:pPr>
      <w:r w:rsidDel="00000000" w:rsidR="00000000" w:rsidRPr="00000000">
        <w:rPr>
          <w:rtl w:val="0"/>
        </w:rPr>
        <w:t xml:space="preserve">IV- Desenvolvimento de pesquisa;</w:t>
      </w:r>
    </w:p>
    <w:p w:rsidR="00000000" w:rsidDel="00000000" w:rsidP="00000000" w:rsidRDefault="00000000" w:rsidRPr="00000000" w14:paraId="0000009C">
      <w:pPr>
        <w:keepLines w:val="1"/>
        <w:rPr/>
      </w:pPr>
      <w:r w:rsidDel="00000000" w:rsidR="00000000" w:rsidRPr="00000000">
        <w:rPr>
          <w:rtl w:val="0"/>
        </w:rPr>
        <w:t xml:space="preserve">V- Atividades Orientadas de Ensino;</w:t>
      </w:r>
    </w:p>
    <w:p w:rsidR="00000000" w:rsidDel="00000000" w:rsidP="00000000" w:rsidRDefault="00000000" w:rsidRPr="00000000" w14:paraId="0000009D">
      <w:pPr>
        <w:keepLines w:val="1"/>
        <w:rPr/>
      </w:pPr>
      <w:r w:rsidDel="00000000" w:rsidR="00000000" w:rsidRPr="00000000">
        <w:rPr>
          <w:rtl w:val="0"/>
        </w:rPr>
        <w:t xml:space="preserve">VI- Estágio.</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9E">
      <w:pPr>
        <w:keepLines w:val="1"/>
        <w:rPr>
          <w:b w:val="1"/>
          <w:bCs w:val="1"/>
          <w:color w:val="ffffff"/>
          <w:shd w:fill="cc0000" w:val="clear"/>
        </w:rPr>
      </w:pPr>
      <w:r w:rsidDel="00000000" w:rsidR="00000000" w:rsidRPr="00000000">
        <w:rPr>
          <w:b w:val="1"/>
          <w:bCs w:val="1"/>
          <w:color w:val="ffffff"/>
          <w:shd w:fill="cc0000" w:val="clear"/>
          <w:rtl w:val="0"/>
        </w:rPr>
        <w:t xml:space="preserve">O Programa não precisa utilizar todas as categorias de CCNDs, apenas as que julgar necessárias. Caso o PPG não use todas as categorias, lembre-se de alterar também nos Arts. 23 e 24.</w:t>
      </w:r>
    </w:p>
    <w:p w:rsidR="00000000" w:rsidDel="00000000" w:rsidP="00000000" w:rsidRDefault="00000000" w:rsidRPr="00000000" w14:paraId="0000009F">
      <w:pPr>
        <w:keepLines w:val="1"/>
        <w:rPr>
          <w:b w:val="1"/>
          <w:bCs w:val="1"/>
          <w:color w:val="ffffff"/>
          <w:shd w:fill="cc0000" w:val="clear"/>
        </w:rPr>
      </w:pPr>
      <w:r w:rsidDel="00000000" w:rsidR="00000000" w:rsidRPr="00000000">
        <w:rPr>
          <w:b w:val="1"/>
          <w:bCs w:val="1"/>
          <w:color w:val="ffffff"/>
          <w:shd w:fill="cc0000" w:val="clear"/>
          <w:rtl w:val="0"/>
        </w:rPr>
        <w:t xml:space="preserve">Lembre-se também que a Organização Didática, que consta no regulamento, precisa estar 100% alinhada com a Estrutura Curricular do Programa.</w:t>
      </w:r>
    </w:p>
    <w:p w:rsidR="00000000" w:rsidDel="00000000" w:rsidP="00000000" w:rsidRDefault="00000000" w:rsidRPr="00000000" w14:paraId="000000A0">
      <w:pPr>
        <w:keepLines w:val="1"/>
        <w:rPr>
          <w:b w:val="1"/>
          <w:bCs w:val="1"/>
          <w:color w:val="ffffff"/>
          <w:shd w:fill="cc0000" w:val="clear"/>
        </w:rPr>
      </w:pPr>
      <w:r w:rsidDel="00000000" w:rsidR="00000000" w:rsidRPr="00000000">
        <w:rPr>
          <w:b w:val="1"/>
          <w:bCs w:val="1"/>
          <w:color w:val="ffffff"/>
          <w:shd w:fill="cc0000" w:val="clear"/>
          <w:rtl w:val="0"/>
        </w:rPr>
        <w:t xml:space="preserve">Conforme o disposto no art. 47 da Res COPP 1035/2025, o total mínimo de créditos exigidos para diplomação, distribuídos entre disciplinas e demais atividades curriculares, são:</w:t>
      </w:r>
    </w:p>
    <w:p w:rsidR="00000000" w:rsidDel="00000000" w:rsidP="00000000" w:rsidRDefault="00000000" w:rsidRPr="00000000" w14:paraId="000000A1">
      <w:pPr>
        <w:keepLines w:val="1"/>
        <w:rPr>
          <w:b w:val="1"/>
          <w:bCs w:val="1"/>
          <w:color w:val="ffffff"/>
          <w:shd w:fill="cc0000" w:val="clear"/>
        </w:rPr>
      </w:pPr>
      <w:r w:rsidDel="00000000" w:rsidR="00000000" w:rsidRPr="00000000">
        <w:rPr>
          <w:b w:val="1"/>
          <w:bCs w:val="1"/>
          <w:color w:val="ffffff"/>
          <w:shd w:fill="cc0000" w:val="clear"/>
          <w:rtl w:val="0"/>
        </w:rPr>
        <w:t xml:space="preserve">I - </w:t>
      </w:r>
      <w:r w:rsidDel="00000000" w:rsidR="00000000" w:rsidRPr="00000000">
        <w:rPr>
          <w:b w:val="1"/>
          <w:bCs w:val="1"/>
          <w:color w:val="ffffff"/>
          <w:u w:val="single"/>
          <w:shd w:fill="cc0000" w:val="clear"/>
          <w:rtl w:val="0"/>
        </w:rPr>
        <w:t xml:space="preserve">dezesseis créditos</w:t>
      </w:r>
      <w:r w:rsidDel="00000000" w:rsidR="00000000" w:rsidRPr="00000000">
        <w:rPr>
          <w:b w:val="1"/>
          <w:bCs w:val="1"/>
          <w:color w:val="ffffff"/>
          <w:shd w:fill="cc0000" w:val="clear"/>
          <w:rtl w:val="0"/>
        </w:rPr>
        <w:t xml:space="preserve">, para os Cursos de Mestrado; e</w:t>
      </w:r>
    </w:p>
    <w:p w:rsidR="00000000" w:rsidDel="00000000" w:rsidP="00000000" w:rsidRDefault="00000000" w:rsidRPr="00000000" w14:paraId="000000A2">
      <w:pPr>
        <w:keepLines w:val="1"/>
        <w:rPr>
          <w:b w:val="1"/>
          <w:bCs w:val="1"/>
          <w:color w:val="ffffff"/>
          <w:shd w:fill="cc0000" w:val="clear"/>
        </w:rPr>
      </w:pPr>
      <w:r w:rsidDel="00000000" w:rsidR="00000000" w:rsidRPr="00000000">
        <w:rPr>
          <w:b w:val="1"/>
          <w:bCs w:val="1"/>
          <w:color w:val="ffffff"/>
          <w:shd w:fill="cc0000" w:val="clear"/>
          <w:rtl w:val="0"/>
        </w:rPr>
        <w:t xml:space="preserve">II - </w:t>
      </w:r>
      <w:r w:rsidDel="00000000" w:rsidR="00000000" w:rsidRPr="00000000">
        <w:rPr>
          <w:b w:val="1"/>
          <w:bCs w:val="1"/>
          <w:color w:val="ffffff"/>
          <w:u w:val="single"/>
          <w:shd w:fill="cc0000" w:val="clear"/>
          <w:rtl w:val="0"/>
        </w:rPr>
        <w:t xml:space="preserve">vinte e quatro créditos</w:t>
      </w:r>
      <w:r w:rsidDel="00000000" w:rsidR="00000000" w:rsidRPr="00000000">
        <w:rPr>
          <w:b w:val="1"/>
          <w:bCs w:val="1"/>
          <w:color w:val="ffffff"/>
          <w:shd w:fill="cc0000" w:val="clear"/>
          <w:rtl w:val="0"/>
        </w:rPr>
        <w:t xml:space="preserve">, para os Cursos de Doutorado.</w:t>
      </w:r>
    </w:p>
    <w:p w:rsidR="00000000" w:rsidDel="00000000" w:rsidP="00000000" w:rsidRDefault="00000000" w:rsidRPr="00000000" w14:paraId="000000A3">
      <w:pPr>
        <w:keepLines w:val="1"/>
        <w:rPr>
          <w:b w:val="1"/>
          <w:bCs w:val="1"/>
          <w:color w:val="ffffff"/>
          <w:shd w:fill="cc0000" w:val="clear"/>
        </w:rPr>
      </w:pPr>
      <w:r w:rsidDel="00000000" w:rsidR="00000000" w:rsidRPr="00000000">
        <w:rPr>
          <w:b w:val="1"/>
          <w:bCs w:val="1"/>
          <w:color w:val="ffffff"/>
          <w:shd w:fill="cc0000" w:val="clear"/>
          <w:rtl w:val="0"/>
        </w:rPr>
        <w:t xml:space="preserve">A distribuição dos créditos também fica a critério do PPG, as únicas restrições são que as atividades especiais não poderão exceder o limite de vinte e cinco por cento e atividades de pesquisa o limite de dez por cento do total de créditos exigidos no Curso.</w:t>
      </w:r>
    </w:p>
    <w:p w:rsidR="00000000" w:rsidDel="00000000" w:rsidP="00000000" w:rsidRDefault="00000000" w:rsidRPr="00000000" w14:paraId="000000A4">
      <w:pPr>
        <w:keepLines w:val="1"/>
        <w:rPr>
          <w:b w:val="1"/>
          <w:bCs w:val="1"/>
          <w:color w:val="ffffff"/>
          <w:shd w:fill="cc0000" w:val="clear"/>
        </w:rPr>
      </w:pPr>
      <w:r w:rsidDel="00000000" w:rsidR="00000000" w:rsidRPr="00000000">
        <w:rPr>
          <w:b w:val="1"/>
          <w:bCs w:val="1"/>
          <w:color w:val="ffffff"/>
          <w:shd w:fill="cc0000" w:val="clear"/>
          <w:rtl w:val="0"/>
        </w:rPr>
        <w:t xml:space="preserve">ADICIONALMENTE, RECOMENDAMOS FORTEMENTE QUE O PROGRAMA EXIJA UMA QUANTIDADE PEQUENA E RAZOÁVEL DE CRÉDITOS, A FIM DE CONCEDER AOS ESTUDANTES O TEMPO NECESSÁRIO PARA A PESQUISA.</w:t>
      </w:r>
    </w:p>
    <w:p w:rsidR="00000000" w:rsidDel="00000000" w:rsidP="00000000" w:rsidRDefault="00000000" w:rsidRPr="00000000" w14:paraId="000000A5">
      <w:pPr>
        <w:keepLines w:val="1"/>
        <w:rPr/>
      </w:pPr>
      <w:r w:rsidDel="00000000" w:rsidR="00000000" w:rsidRPr="00000000">
        <w:rPr>
          <w:rtl w:val="0"/>
        </w:rPr>
        <w:t xml:space="preserve">§3º O Estágio é obrigatório aos estudantes bolsistas e compreende atribuições relativas a encargos acadêmicos ou a atividades compatíveis com a área de pesquisa do estudante, ocorrendo sob a supervisão de seu Orientador, seguindo a regulamentação especíﬁca das agências ﬁnanciadoras e do Regulamento dos Cursos de Pós-Graduação </w:t>
      </w:r>
      <w:r w:rsidDel="00000000" w:rsidR="00000000" w:rsidRPr="00000000">
        <w:rPr>
          <w:i w:val="1"/>
          <w:iCs w:val="1"/>
          <w:rtl w:val="0"/>
        </w:rPr>
        <w:t xml:space="preserve">Stricto Sensu</w:t>
      </w:r>
      <w:r w:rsidDel="00000000" w:rsidR="00000000" w:rsidRPr="00000000">
        <w:rPr>
          <w:rtl w:val="0"/>
        </w:rPr>
        <w:t xml:space="preserve">.</w:t>
      </w:r>
    </w:p>
    <w:p w:rsidR="00000000" w:rsidDel="00000000" w:rsidP="00000000" w:rsidRDefault="00000000" w:rsidRPr="00000000" w14:paraId="000000A6">
      <w:pPr>
        <w:keepLines w:val="1"/>
        <w:rPr/>
      </w:pPr>
      <w:r w:rsidDel="00000000" w:rsidR="00000000" w:rsidRPr="00000000">
        <w:rPr>
          <w:rtl w:val="0"/>
        </w:rPr>
        <w:t xml:space="preserve"> </w:t>
      </w:r>
    </w:p>
    <w:p w:rsidR="00000000" w:rsidDel="00000000" w:rsidP="00000000" w:rsidRDefault="00000000" w:rsidRPr="00000000" w14:paraId="000000A7">
      <w:pPr>
        <w:keepLines w:val="1"/>
        <w:rPr/>
      </w:pPr>
      <w:r w:rsidDel="00000000" w:rsidR="00000000" w:rsidRPr="00000000">
        <w:rPr>
          <w:rtl w:val="0"/>
        </w:rPr>
        <w:t xml:space="preserve">Art. 23. O estudante deverá obter, no mínimo, </w:t>
      </w:r>
      <w:r w:rsidDel="00000000" w:rsidR="00000000" w:rsidRPr="00000000">
        <w:rPr>
          <w:highlight w:val="cyan"/>
          <w:rtl w:val="0"/>
        </w:rPr>
        <w:t xml:space="preserve">XX </w:t>
      </w:r>
      <w:sdt>
        <w:sdtPr>
          <w:id w:val="885825929"/>
          <w:tag w:val="goog_rdk_2"/>
        </w:sdtPr>
        <w:sdtContent>
          <w:commentRangeStart w:id="2"/>
        </w:sdtContent>
      </w:sdt>
      <w:r w:rsidDel="00000000" w:rsidR="00000000" w:rsidRPr="00000000">
        <w:rPr>
          <w:rtl w:val="0"/>
        </w:rPr>
        <w:t xml:space="preserve">créditos </w:t>
      </w:r>
      <w:commentRangeEnd w:id="2"/>
      <w:r w:rsidDel="00000000" w:rsidR="00000000" w:rsidRPr="00000000">
        <w:commentReference w:id="2"/>
      </w:r>
      <w:r w:rsidDel="00000000" w:rsidR="00000000" w:rsidRPr="00000000">
        <w:rPr>
          <w:rtl w:val="0"/>
        </w:rPr>
        <w:t xml:space="preserve">para estar apto à diplomação no Curso de Mestrado, devendo ser integralizados do seguinte modo:</w:t>
      </w:r>
    </w:p>
    <w:p w:rsidR="00000000" w:rsidDel="00000000" w:rsidP="00000000" w:rsidRDefault="00000000" w:rsidRPr="00000000" w14:paraId="000000A8">
      <w:pPr>
        <w:keepLines w:val="1"/>
        <w:rPr/>
      </w:pPr>
      <w:r w:rsidDel="00000000" w:rsidR="00000000" w:rsidRPr="00000000">
        <w:rPr>
          <w:rtl w:val="0"/>
        </w:rPr>
        <w:t xml:space="preserve">I- </w:t>
      </w:r>
      <w:r w:rsidDel="00000000" w:rsidR="00000000" w:rsidRPr="00000000">
        <w:rPr>
          <w:highlight w:val="cyan"/>
          <w:rtl w:val="0"/>
        </w:rPr>
        <w:t xml:space="preserve">XX </w:t>
      </w:r>
      <w:r w:rsidDel="00000000" w:rsidR="00000000" w:rsidRPr="00000000">
        <w:rPr>
          <w:rtl w:val="0"/>
        </w:rPr>
        <w:t xml:space="preserve">créditos em disciplinas obrigatórias;</w:t>
      </w:r>
    </w:p>
    <w:p w:rsidR="00000000" w:rsidDel="00000000" w:rsidP="00000000" w:rsidRDefault="00000000" w:rsidRPr="00000000" w14:paraId="000000A9">
      <w:pPr>
        <w:keepLines w:val="1"/>
        <w:rPr/>
      </w:pPr>
      <w:r w:rsidDel="00000000" w:rsidR="00000000" w:rsidRPr="00000000">
        <w:rPr>
          <w:rtl w:val="0"/>
        </w:rPr>
        <w:t xml:space="preserve">II- </w:t>
      </w:r>
      <w:r w:rsidDel="00000000" w:rsidR="00000000" w:rsidRPr="00000000">
        <w:rPr>
          <w:highlight w:val="cyan"/>
          <w:rtl w:val="0"/>
        </w:rPr>
        <w:t xml:space="preserve">XX </w:t>
      </w:r>
      <w:r w:rsidDel="00000000" w:rsidR="00000000" w:rsidRPr="00000000">
        <w:rPr>
          <w:rtl w:val="0"/>
        </w:rPr>
        <w:t xml:space="preserve">créditos em disciplinas optativas; </w:t>
      </w:r>
    </w:p>
    <w:p w:rsidR="00000000" w:rsidDel="00000000" w:rsidP="00000000" w:rsidRDefault="00000000" w:rsidRPr="00000000" w14:paraId="000000AA">
      <w:pPr>
        <w:keepLines w:val="1"/>
        <w:rPr/>
      </w:pPr>
      <w:r w:rsidDel="00000000" w:rsidR="00000000" w:rsidRPr="00000000">
        <w:rPr>
          <w:rtl w:val="0"/>
        </w:rPr>
        <w:t xml:space="preserve">III- </w:t>
      </w:r>
      <w:r w:rsidDel="00000000" w:rsidR="00000000" w:rsidRPr="00000000">
        <w:rPr>
          <w:highlight w:val="cyan"/>
          <w:rtl w:val="0"/>
        </w:rPr>
        <w:t xml:space="preserve">XX </w:t>
      </w:r>
      <w:r w:rsidDel="00000000" w:rsidR="00000000" w:rsidRPr="00000000">
        <w:rPr>
          <w:rtl w:val="0"/>
        </w:rPr>
        <w:t xml:space="preserve"> créditos em Atividades especiais;</w:t>
      </w:r>
    </w:p>
    <w:p w:rsidR="00000000" w:rsidDel="00000000" w:rsidP="00000000" w:rsidRDefault="00000000" w:rsidRPr="00000000" w14:paraId="000000AB">
      <w:pPr>
        <w:keepLines w:val="1"/>
        <w:rPr/>
      </w:pPr>
      <w:r w:rsidDel="00000000" w:rsidR="00000000" w:rsidRPr="00000000">
        <w:rPr>
          <w:rtl w:val="0"/>
        </w:rPr>
        <w:t xml:space="preserve">IV- </w:t>
      </w:r>
      <w:r w:rsidDel="00000000" w:rsidR="00000000" w:rsidRPr="00000000">
        <w:rPr>
          <w:highlight w:val="cyan"/>
          <w:rtl w:val="0"/>
        </w:rPr>
        <w:t xml:space="preserve">XX </w:t>
      </w:r>
      <w:r w:rsidDel="00000000" w:rsidR="00000000" w:rsidRPr="00000000">
        <w:rPr>
          <w:rtl w:val="0"/>
        </w:rPr>
        <w:t xml:space="preserve">créditos em Exame de Qualificação;</w:t>
      </w:r>
    </w:p>
    <w:p w:rsidR="00000000" w:rsidDel="00000000" w:rsidP="00000000" w:rsidRDefault="00000000" w:rsidRPr="00000000" w14:paraId="000000AC">
      <w:pPr>
        <w:keepLines w:val="1"/>
        <w:rPr/>
      </w:pPr>
      <w:r w:rsidDel="00000000" w:rsidR="00000000" w:rsidRPr="00000000">
        <w:rPr>
          <w:rtl w:val="0"/>
        </w:rPr>
        <w:t xml:space="preserve">V- </w:t>
      </w:r>
      <w:r w:rsidDel="00000000" w:rsidR="00000000" w:rsidRPr="00000000">
        <w:rPr>
          <w:highlight w:val="cyan"/>
          <w:rtl w:val="0"/>
        </w:rPr>
        <w:t xml:space="preserve">XX </w:t>
      </w:r>
      <w:r w:rsidDel="00000000" w:rsidR="00000000" w:rsidRPr="00000000">
        <w:rPr>
          <w:rtl w:val="0"/>
        </w:rPr>
        <w:t xml:space="preserve">créditos em Desenvolvimento de pesquisa;</w:t>
      </w:r>
    </w:p>
    <w:p w:rsidR="00000000" w:rsidDel="00000000" w:rsidP="00000000" w:rsidRDefault="00000000" w:rsidRPr="00000000" w14:paraId="000000AD">
      <w:pPr>
        <w:keepLines w:val="1"/>
        <w:rPr/>
      </w:pPr>
      <w:r w:rsidDel="00000000" w:rsidR="00000000" w:rsidRPr="00000000">
        <w:rPr>
          <w:rtl w:val="0"/>
        </w:rPr>
        <w:t xml:space="preserve">VI- </w:t>
      </w:r>
      <w:r w:rsidDel="00000000" w:rsidR="00000000" w:rsidRPr="00000000">
        <w:rPr>
          <w:highlight w:val="cyan"/>
          <w:rtl w:val="0"/>
        </w:rPr>
        <w:t xml:space="preserve">XX </w:t>
      </w:r>
      <w:r w:rsidDel="00000000" w:rsidR="00000000" w:rsidRPr="00000000">
        <w:rPr>
          <w:rtl w:val="0"/>
        </w:rPr>
        <w:t xml:space="preserve">créditos em Atividades Orientadas de Ensino;</w:t>
      </w:r>
    </w:p>
    <w:p w:rsidR="00000000" w:rsidDel="00000000" w:rsidP="00000000" w:rsidRDefault="00000000" w:rsidRPr="00000000" w14:paraId="000000AE">
      <w:pPr>
        <w:keepLines w:val="1"/>
        <w:rPr/>
      </w:pPr>
      <w:r w:rsidDel="00000000" w:rsidR="00000000" w:rsidRPr="00000000">
        <w:rPr>
          <w:rtl w:val="0"/>
        </w:rPr>
        <w:t xml:space="preserve">VII- </w:t>
      </w:r>
      <w:r w:rsidDel="00000000" w:rsidR="00000000" w:rsidRPr="00000000">
        <w:rPr>
          <w:highlight w:val="cyan"/>
          <w:rtl w:val="0"/>
        </w:rPr>
        <w:t xml:space="preserve">XX </w:t>
      </w:r>
      <w:r w:rsidDel="00000000" w:rsidR="00000000" w:rsidRPr="00000000">
        <w:rPr>
          <w:rtl w:val="0"/>
        </w:rPr>
        <w:t xml:space="preserve">créditos em Estágio, se bolsista; e</w:t>
      </w:r>
    </w:p>
    <w:p w:rsidR="00000000" w:rsidDel="00000000" w:rsidP="00000000" w:rsidRDefault="00000000" w:rsidRPr="00000000" w14:paraId="000000AF">
      <w:pPr>
        <w:keepLines w:val="1"/>
        <w:rPr/>
      </w:pPr>
      <w:r w:rsidDel="00000000" w:rsidR="00000000" w:rsidRPr="00000000">
        <w:rPr>
          <w:rtl w:val="0"/>
        </w:rPr>
        <w:t xml:space="preserve">VIII- </w:t>
      </w:r>
      <w:r w:rsidDel="00000000" w:rsidR="00000000" w:rsidRPr="00000000">
        <w:rPr>
          <w:highlight w:val="cyan"/>
          <w:rtl w:val="0"/>
        </w:rPr>
        <w:t xml:space="preserve">XX </w:t>
      </w:r>
      <w:r w:rsidDel="00000000" w:rsidR="00000000" w:rsidRPr="00000000">
        <w:rPr>
          <w:rtl w:val="0"/>
        </w:rPr>
        <w:t xml:space="preserve">créditos em Elaboração e Defesa de Dissertação, Tese ou Trabalho Final de Curso - TFC.</w:t>
      </w:r>
    </w:p>
    <w:p w:rsidR="00000000" w:rsidDel="00000000" w:rsidP="00000000" w:rsidRDefault="00000000" w:rsidRPr="00000000" w14:paraId="000000B0">
      <w:pPr>
        <w:keepLines w:val="1"/>
        <w:rPr>
          <w:highlight w:val="yellow"/>
        </w:rPr>
      </w:pPr>
      <w:r w:rsidDel="00000000" w:rsidR="00000000" w:rsidRPr="00000000">
        <w:rPr>
          <w:highlight w:val="yellow"/>
          <w:rtl w:val="0"/>
        </w:rPr>
        <w:t xml:space="preserve"> </w:t>
      </w:r>
    </w:p>
    <w:p w:rsidR="00000000" w:rsidDel="00000000" w:rsidP="00000000" w:rsidRDefault="00000000" w:rsidRPr="00000000" w14:paraId="000000B1">
      <w:pPr>
        <w:keepLines w:val="1"/>
        <w:rPr/>
      </w:pPr>
      <w:r w:rsidDel="00000000" w:rsidR="00000000" w:rsidRPr="00000000">
        <w:rPr>
          <w:rtl w:val="0"/>
        </w:rPr>
        <w:t xml:space="preserve">Art. 24. O estudante deverá obter, no mínimo, </w:t>
      </w:r>
      <w:r w:rsidDel="00000000" w:rsidR="00000000" w:rsidRPr="00000000">
        <w:rPr>
          <w:highlight w:val="cyan"/>
          <w:rtl w:val="0"/>
        </w:rPr>
        <w:t xml:space="preserve">XX </w:t>
      </w:r>
      <w:r w:rsidDel="00000000" w:rsidR="00000000" w:rsidRPr="00000000">
        <w:rPr>
          <w:rtl w:val="0"/>
        </w:rPr>
        <w:t xml:space="preserve">créditos para estar apto à diplomação no Curso de Doutorado, distribuídos conforme a estrutura curricular, devendo ser integralizados do seguinte modo:</w:t>
      </w:r>
    </w:p>
    <w:p w:rsidR="00000000" w:rsidDel="00000000" w:rsidP="00000000" w:rsidRDefault="00000000" w:rsidRPr="00000000" w14:paraId="000000B2">
      <w:pPr>
        <w:keepLines w:val="1"/>
        <w:rPr/>
      </w:pPr>
      <w:r w:rsidDel="00000000" w:rsidR="00000000" w:rsidRPr="00000000">
        <w:rPr>
          <w:rtl w:val="0"/>
        </w:rPr>
        <w:t xml:space="preserve">I- </w:t>
      </w:r>
      <w:r w:rsidDel="00000000" w:rsidR="00000000" w:rsidRPr="00000000">
        <w:rPr>
          <w:highlight w:val="cyan"/>
          <w:rtl w:val="0"/>
        </w:rPr>
        <w:t xml:space="preserve">XX </w:t>
      </w:r>
      <w:r w:rsidDel="00000000" w:rsidR="00000000" w:rsidRPr="00000000">
        <w:rPr>
          <w:rtl w:val="0"/>
        </w:rPr>
        <w:t xml:space="preserve">créditos em disciplinas obrigatórias;</w:t>
      </w:r>
    </w:p>
    <w:p w:rsidR="00000000" w:rsidDel="00000000" w:rsidP="00000000" w:rsidRDefault="00000000" w:rsidRPr="00000000" w14:paraId="000000B3">
      <w:pPr>
        <w:keepLines w:val="1"/>
        <w:rPr/>
      </w:pPr>
      <w:r w:rsidDel="00000000" w:rsidR="00000000" w:rsidRPr="00000000">
        <w:rPr>
          <w:rtl w:val="0"/>
        </w:rPr>
        <w:t xml:space="preserve">II- </w:t>
      </w:r>
      <w:r w:rsidDel="00000000" w:rsidR="00000000" w:rsidRPr="00000000">
        <w:rPr>
          <w:highlight w:val="cyan"/>
          <w:rtl w:val="0"/>
        </w:rPr>
        <w:t xml:space="preserve">XX </w:t>
      </w:r>
      <w:r w:rsidDel="00000000" w:rsidR="00000000" w:rsidRPr="00000000">
        <w:rPr>
          <w:rtl w:val="0"/>
        </w:rPr>
        <w:t xml:space="preserve">créditos em disciplinas optativas; </w:t>
      </w:r>
    </w:p>
    <w:p w:rsidR="00000000" w:rsidDel="00000000" w:rsidP="00000000" w:rsidRDefault="00000000" w:rsidRPr="00000000" w14:paraId="000000B4">
      <w:pPr>
        <w:keepLines w:val="1"/>
        <w:rPr/>
      </w:pPr>
      <w:r w:rsidDel="00000000" w:rsidR="00000000" w:rsidRPr="00000000">
        <w:rPr>
          <w:rtl w:val="0"/>
        </w:rPr>
        <w:t xml:space="preserve">III- </w:t>
      </w:r>
      <w:r w:rsidDel="00000000" w:rsidR="00000000" w:rsidRPr="00000000">
        <w:rPr>
          <w:highlight w:val="cyan"/>
          <w:rtl w:val="0"/>
        </w:rPr>
        <w:t xml:space="preserve">XX </w:t>
      </w:r>
      <w:r w:rsidDel="00000000" w:rsidR="00000000" w:rsidRPr="00000000">
        <w:rPr>
          <w:rtl w:val="0"/>
        </w:rPr>
        <w:t xml:space="preserve">créditos em Atividades especiais;</w:t>
      </w:r>
    </w:p>
    <w:p w:rsidR="00000000" w:rsidDel="00000000" w:rsidP="00000000" w:rsidRDefault="00000000" w:rsidRPr="00000000" w14:paraId="000000B5">
      <w:pPr>
        <w:keepLines w:val="1"/>
        <w:rPr/>
      </w:pPr>
      <w:r w:rsidDel="00000000" w:rsidR="00000000" w:rsidRPr="00000000">
        <w:rPr>
          <w:rtl w:val="0"/>
        </w:rPr>
        <w:t xml:space="preserve">IV- </w:t>
      </w:r>
      <w:r w:rsidDel="00000000" w:rsidR="00000000" w:rsidRPr="00000000">
        <w:rPr>
          <w:highlight w:val="cyan"/>
          <w:rtl w:val="0"/>
        </w:rPr>
        <w:t xml:space="preserve">XX </w:t>
      </w:r>
      <w:r w:rsidDel="00000000" w:rsidR="00000000" w:rsidRPr="00000000">
        <w:rPr>
          <w:rtl w:val="0"/>
        </w:rPr>
        <w:t xml:space="preserve">créditos em Exame de Qualificação;</w:t>
      </w:r>
    </w:p>
    <w:p w:rsidR="00000000" w:rsidDel="00000000" w:rsidP="00000000" w:rsidRDefault="00000000" w:rsidRPr="00000000" w14:paraId="000000B6">
      <w:pPr>
        <w:keepLines w:val="1"/>
        <w:rPr/>
      </w:pPr>
      <w:r w:rsidDel="00000000" w:rsidR="00000000" w:rsidRPr="00000000">
        <w:rPr>
          <w:rtl w:val="0"/>
        </w:rPr>
        <w:t xml:space="preserve">V- </w:t>
      </w:r>
      <w:r w:rsidDel="00000000" w:rsidR="00000000" w:rsidRPr="00000000">
        <w:rPr>
          <w:highlight w:val="cyan"/>
          <w:rtl w:val="0"/>
        </w:rPr>
        <w:t xml:space="preserve">XX </w:t>
      </w:r>
      <w:r w:rsidDel="00000000" w:rsidR="00000000" w:rsidRPr="00000000">
        <w:rPr>
          <w:rtl w:val="0"/>
        </w:rPr>
        <w:t xml:space="preserve">créditos em Desenvolvimento de pesquisa;</w:t>
      </w:r>
    </w:p>
    <w:p w:rsidR="00000000" w:rsidDel="00000000" w:rsidP="00000000" w:rsidRDefault="00000000" w:rsidRPr="00000000" w14:paraId="000000B7">
      <w:pPr>
        <w:keepLines w:val="1"/>
        <w:rPr/>
      </w:pPr>
      <w:r w:rsidDel="00000000" w:rsidR="00000000" w:rsidRPr="00000000">
        <w:rPr>
          <w:rtl w:val="0"/>
        </w:rPr>
        <w:t xml:space="preserve">VI- </w:t>
      </w:r>
      <w:r w:rsidDel="00000000" w:rsidR="00000000" w:rsidRPr="00000000">
        <w:rPr>
          <w:highlight w:val="cyan"/>
          <w:rtl w:val="0"/>
        </w:rPr>
        <w:t xml:space="preserve">XX </w:t>
      </w:r>
      <w:r w:rsidDel="00000000" w:rsidR="00000000" w:rsidRPr="00000000">
        <w:rPr>
          <w:rtl w:val="0"/>
        </w:rPr>
        <w:t xml:space="preserve">créditos em Atividades Orientadas de Ensino;</w:t>
      </w:r>
    </w:p>
    <w:p w:rsidR="00000000" w:rsidDel="00000000" w:rsidP="00000000" w:rsidRDefault="00000000" w:rsidRPr="00000000" w14:paraId="000000B8">
      <w:pPr>
        <w:keepLines w:val="1"/>
        <w:rPr/>
      </w:pPr>
      <w:r w:rsidDel="00000000" w:rsidR="00000000" w:rsidRPr="00000000">
        <w:rPr>
          <w:rtl w:val="0"/>
        </w:rPr>
        <w:t xml:space="preserve">VII- </w:t>
      </w:r>
      <w:r w:rsidDel="00000000" w:rsidR="00000000" w:rsidRPr="00000000">
        <w:rPr>
          <w:highlight w:val="cyan"/>
          <w:rtl w:val="0"/>
        </w:rPr>
        <w:t xml:space="preserve">XX </w:t>
      </w:r>
      <w:r w:rsidDel="00000000" w:rsidR="00000000" w:rsidRPr="00000000">
        <w:rPr>
          <w:rtl w:val="0"/>
        </w:rPr>
        <w:t xml:space="preserve">créditos em Estágio, se bolsista; e</w:t>
      </w:r>
    </w:p>
    <w:p w:rsidR="00000000" w:rsidDel="00000000" w:rsidP="00000000" w:rsidRDefault="00000000" w:rsidRPr="00000000" w14:paraId="000000B9">
      <w:pPr>
        <w:keepLines w:val="1"/>
        <w:rPr/>
      </w:pPr>
      <w:r w:rsidDel="00000000" w:rsidR="00000000" w:rsidRPr="00000000">
        <w:rPr>
          <w:rtl w:val="0"/>
        </w:rPr>
        <w:t xml:space="preserve">VIII- </w:t>
      </w:r>
      <w:r w:rsidDel="00000000" w:rsidR="00000000" w:rsidRPr="00000000">
        <w:rPr>
          <w:highlight w:val="cyan"/>
          <w:rtl w:val="0"/>
        </w:rPr>
        <w:t xml:space="preserve">XX </w:t>
      </w:r>
      <w:r w:rsidDel="00000000" w:rsidR="00000000" w:rsidRPr="00000000">
        <w:rPr>
          <w:rtl w:val="0"/>
        </w:rPr>
        <w:t xml:space="preserve">créditos em Elaboração e defesa de Dissertação, Tese ou Trabalho Final de Curso - TFC.</w:t>
      </w:r>
    </w:p>
    <w:p w:rsidR="00000000" w:rsidDel="00000000" w:rsidP="00000000" w:rsidRDefault="00000000" w:rsidRPr="00000000" w14:paraId="000000BA">
      <w:pPr>
        <w:keepLines w:val="1"/>
        <w:rPr/>
      </w:pPr>
      <w:r w:rsidDel="00000000" w:rsidR="00000000" w:rsidRPr="00000000">
        <w:rPr>
          <w:rtl w:val="0"/>
        </w:rPr>
      </w:r>
    </w:p>
    <w:p w:rsidR="00000000" w:rsidDel="00000000" w:rsidP="00000000" w:rsidRDefault="00000000" w:rsidRPr="00000000" w14:paraId="000000BB">
      <w:pPr>
        <w:keepLines w:val="1"/>
        <w:rPr/>
      </w:pPr>
      <w:r w:rsidDel="00000000" w:rsidR="00000000" w:rsidRPr="00000000">
        <w:rPr>
          <w:rtl w:val="0"/>
        </w:rPr>
        <w:t xml:space="preserve">Art. 25. Poderão ser ofertadas disciplinas em períodos de verão e inverno.</w:t>
      </w:r>
    </w:p>
    <w:p w:rsidR="00000000" w:rsidDel="00000000" w:rsidP="00000000" w:rsidRDefault="00000000" w:rsidRPr="00000000" w14:paraId="000000BC">
      <w:pPr>
        <w:keepLines w:val="1"/>
        <w:rPr/>
      </w:pPr>
      <w:r w:rsidDel="00000000" w:rsidR="00000000" w:rsidRPr="00000000">
        <w:rPr>
          <w:rtl w:val="0"/>
        </w:rPr>
      </w:r>
    </w:p>
    <w:p w:rsidR="00000000" w:rsidDel="00000000" w:rsidP="00000000" w:rsidRDefault="00000000" w:rsidRPr="00000000" w14:paraId="000000BD">
      <w:pPr>
        <w:keepLines w:val="1"/>
        <w:rPr/>
      </w:pPr>
      <w:r w:rsidDel="00000000" w:rsidR="00000000" w:rsidRPr="00000000">
        <w:rPr>
          <w:rtl w:val="0"/>
        </w:rPr>
        <w:t xml:space="preserve">Art. 26. É obrigatória a comprovação de proficiência em uma</w:t>
      </w:r>
      <w:r w:rsidDel="00000000" w:rsidR="00000000" w:rsidRPr="00000000">
        <w:rPr>
          <w:highlight w:val="cyan"/>
          <w:rtl w:val="0"/>
        </w:rPr>
        <w:t xml:space="preserve"> língua estrangeira por meio da apresentação de Certificado…, Duolingo, PROGELI (especificar)….</w:t>
      </w:r>
      <w:r w:rsidDel="00000000" w:rsidR="00000000" w:rsidRPr="00000000">
        <w:rPr>
          <w:rtl w:val="0"/>
        </w:rPr>
        <w:t xml:space="preserve">:</w:t>
      </w:r>
    </w:p>
    <w:p w:rsidR="00000000" w:rsidDel="00000000" w:rsidP="00000000" w:rsidRDefault="00000000" w:rsidRPr="00000000" w14:paraId="000000BE">
      <w:pPr>
        <w:keepLines w:val="1"/>
        <w:rPr>
          <w:highlight w:val="green"/>
        </w:rPr>
      </w:pPr>
      <w:r w:rsidDel="00000000" w:rsidR="00000000" w:rsidRPr="00000000">
        <w:rPr>
          <w:rtl w:val="0"/>
        </w:rPr>
        <w:t xml:space="preserve">I - até </w:t>
      </w:r>
      <w:r w:rsidDel="00000000" w:rsidR="00000000" w:rsidRPr="00000000">
        <w:rPr>
          <w:highlight w:val="green"/>
          <w:rtl w:val="0"/>
        </w:rPr>
        <w:t xml:space="preserve">o fim do 2º semestre do Curso, para o curso de Mestrado; e</w:t>
      </w:r>
    </w:p>
    <w:p w:rsidR="00000000" w:rsidDel="00000000" w:rsidP="00000000" w:rsidRDefault="00000000" w:rsidRPr="00000000" w14:paraId="000000BF">
      <w:pPr>
        <w:keepLines w:val="1"/>
        <w:rPr>
          <w:b w:val="1"/>
          <w:bCs w:val="1"/>
          <w:color w:val="ffffff"/>
          <w:shd w:fill="cc0000" w:val="clear"/>
        </w:rPr>
      </w:pPr>
      <w:r w:rsidDel="00000000" w:rsidR="00000000" w:rsidRPr="00000000">
        <w:rPr>
          <w:highlight w:val="green"/>
          <w:rtl w:val="0"/>
        </w:rPr>
        <w:t xml:space="preserve">II - </w:t>
      </w:r>
      <w:r w:rsidDel="00000000" w:rsidR="00000000" w:rsidRPr="00000000">
        <w:rPr>
          <w:rtl w:val="0"/>
        </w:rPr>
        <w:t xml:space="preserve">até </w:t>
      </w:r>
      <w:r w:rsidDel="00000000" w:rsidR="00000000" w:rsidRPr="00000000">
        <w:rPr>
          <w:highlight w:val="green"/>
          <w:rtl w:val="0"/>
        </w:rPr>
        <w:t xml:space="preserve">o fim do 4º semestre do Curso, para o curso de Doutorado.</w:t>
      </w:r>
      <w:r w:rsidDel="00000000" w:rsidR="00000000" w:rsidRPr="00000000">
        <w:rPr>
          <w:b w:val="1"/>
          <w:bCs w:val="1"/>
          <w:color w:val="ffffff"/>
          <w:shd w:fill="cc0000" w:val="clear"/>
          <w:rtl w:val="0"/>
        </w:rPr>
        <w:t xml:space="preserve"> (Alterar conforme necessidade. Lembramos que 1) a exigência é de apenas uma língua estrangeira; 2) essa exigência pode ser diferente para o Mestrado e para o Doutorado; 3) não é permitido exigir dois idiomas em qualquer dos níveis [exemplo: inglês e espanhol no Doutorado]; 4) para qualquer dos níveis é permitido aceitar proficiência em inglês ou espanhol ou francês e assim por diante. É adequado que o Programa exija a comprovação de proficiência antes da  realização da banca de qualificação)</w:t>
      </w:r>
    </w:p>
    <w:p w:rsidR="00000000" w:rsidDel="00000000" w:rsidP="00000000" w:rsidRDefault="00000000" w:rsidRPr="00000000" w14:paraId="000000C0">
      <w:pPr>
        <w:keepLines w:val="1"/>
        <w:rPr/>
      </w:pPr>
      <w:r w:rsidDel="00000000" w:rsidR="00000000" w:rsidRPr="00000000">
        <w:rPr>
          <w:rtl w:val="0"/>
        </w:rPr>
      </w:r>
    </w:p>
    <w:p w:rsidR="00000000" w:rsidDel="00000000" w:rsidP="00000000" w:rsidRDefault="00000000" w:rsidRPr="00000000" w14:paraId="000000C1">
      <w:pPr>
        <w:keepLines w:val="1"/>
        <w:rPr/>
      </w:pPr>
      <w:bookmarkStart w:colFirst="0" w:colLast="0" w:name="_heading=h.a7pwnaknxf2u" w:id="19"/>
      <w:bookmarkEnd w:id="19"/>
      <w:r w:rsidDel="00000000" w:rsidR="00000000" w:rsidRPr="00000000">
        <w:rPr>
          <w:rtl w:val="0"/>
        </w:rPr>
        <w:t xml:space="preserve">Parágrafo único. Os candidatos estrangeiros </w:t>
      </w:r>
      <w:sdt>
        <w:sdtPr>
          <w:id w:val="-656678683"/>
          <w:tag w:val="goog_rdk_3"/>
        </w:sdtPr>
        <w:sdtContent>
          <w:commentRangeStart w:id="3"/>
        </w:sdtContent>
      </w:sdt>
      <w:r w:rsidDel="00000000" w:rsidR="00000000" w:rsidRPr="00000000">
        <w:rPr>
          <w:shd w:fill="e06666" w:val="clear"/>
          <w:rtl w:val="0"/>
        </w:rPr>
        <w:t xml:space="preserve">ou naturalizados, não lusófonos,</w:t>
      </w:r>
      <w:commentRangeEnd w:id="3"/>
      <w:r w:rsidDel="00000000" w:rsidR="00000000" w:rsidRPr="00000000">
        <w:commentReference w:id="3"/>
      </w:r>
      <w:r w:rsidDel="00000000" w:rsidR="00000000" w:rsidRPr="00000000">
        <w:rPr>
          <w:rtl w:val="0"/>
        </w:rPr>
        <w:t xml:space="preserve"> deverão comprovar proficiência em língua portuguesa.</w:t>
      </w:r>
    </w:p>
    <w:p w:rsidR="00000000" w:rsidDel="00000000" w:rsidP="00000000" w:rsidRDefault="00000000" w:rsidRPr="00000000" w14:paraId="000000C2">
      <w:pPr>
        <w:keepLines w:val="1"/>
        <w:rPr/>
      </w:pPr>
      <w:r w:rsidDel="00000000" w:rsidR="00000000" w:rsidRPr="00000000">
        <w:rPr>
          <w:rtl w:val="0"/>
        </w:rPr>
      </w:r>
    </w:p>
    <w:p w:rsidR="00000000" w:rsidDel="00000000" w:rsidP="00000000" w:rsidRDefault="00000000" w:rsidRPr="00000000" w14:paraId="000000C3">
      <w:pPr>
        <w:pStyle w:val="Title"/>
        <w:keepLines w:val="1"/>
        <w:rPr/>
      </w:pPr>
      <w:bookmarkStart w:colFirst="0" w:colLast="0" w:name="_heading=h.roqyt3acl99h" w:id="20"/>
      <w:bookmarkEnd w:id="20"/>
      <w:r w:rsidDel="00000000" w:rsidR="00000000" w:rsidRPr="00000000">
        <w:rPr>
          <w:rtl w:val="0"/>
        </w:rPr>
        <w:t xml:space="preserve">CAPÍTULO VI</w:t>
      </w:r>
    </w:p>
    <w:p w:rsidR="00000000" w:rsidDel="00000000" w:rsidP="00000000" w:rsidRDefault="00000000" w:rsidRPr="00000000" w14:paraId="000000C4">
      <w:pPr>
        <w:pStyle w:val="Title"/>
        <w:keepLines w:val="1"/>
        <w:rPr/>
      </w:pPr>
      <w:bookmarkStart w:colFirst="0" w:colLast="0" w:name="_heading=h.31fondu5m376" w:id="21"/>
      <w:bookmarkEnd w:id="21"/>
      <w:r w:rsidDel="00000000" w:rsidR="00000000" w:rsidRPr="00000000">
        <w:rPr>
          <w:rtl w:val="0"/>
        </w:rPr>
        <w:t xml:space="preserve">DA ADMISSÃO</w:t>
      </w:r>
    </w:p>
    <w:p w:rsidR="00000000" w:rsidDel="00000000" w:rsidP="00000000" w:rsidRDefault="00000000" w:rsidRPr="00000000" w14:paraId="000000C5">
      <w:pPr>
        <w:keepLines w:val="1"/>
        <w:rPr/>
      </w:pPr>
      <w:r w:rsidDel="00000000" w:rsidR="00000000" w:rsidRPr="00000000">
        <w:rPr>
          <w:rtl w:val="0"/>
        </w:rPr>
      </w:r>
    </w:p>
    <w:p w:rsidR="00000000" w:rsidDel="00000000" w:rsidP="00000000" w:rsidRDefault="00000000" w:rsidRPr="00000000" w14:paraId="000000C6">
      <w:pPr>
        <w:keepLines w:val="1"/>
        <w:rPr/>
      </w:pPr>
      <w:r w:rsidDel="00000000" w:rsidR="00000000" w:rsidRPr="00000000">
        <w:rPr>
          <w:rtl w:val="0"/>
        </w:rPr>
        <w:t xml:space="preserve">Art. 27. O ingresso em um dos Cursos dar-se-á mediante aprovação do candidato em Processo Seletivo Unificado por meio de Edital da Pró-Reitoria de Pesquisa e Pós-Graduação, ou via Programa de Estudantes-Convênio de Pós-Graduação - PEC-PG e demais convênios.</w:t>
      </w:r>
    </w:p>
    <w:p w:rsidR="00000000" w:rsidDel="00000000" w:rsidP="00000000" w:rsidRDefault="00000000" w:rsidRPr="00000000" w14:paraId="000000C7">
      <w:pPr>
        <w:keepLines w:val="1"/>
        <w:rPr/>
      </w:pPr>
      <w:r w:rsidDel="00000000" w:rsidR="00000000" w:rsidRPr="00000000">
        <w:rPr>
          <w:rtl w:val="0"/>
        </w:rPr>
      </w:r>
    </w:p>
    <w:p w:rsidR="00000000" w:rsidDel="00000000" w:rsidP="00000000" w:rsidRDefault="00000000" w:rsidRPr="00000000" w14:paraId="000000C8">
      <w:pPr>
        <w:keepLines w:val="1"/>
        <w:rPr/>
      </w:pPr>
      <w:r w:rsidDel="00000000" w:rsidR="00000000" w:rsidRPr="00000000">
        <w:rPr>
          <w:rtl w:val="0"/>
        </w:rPr>
        <w:t xml:space="preserve">§1º A organização e a realização do Processo Seletivo Unificado serão de responsabilidade do Colegiado de Curso, que designará Comissão de Seleção composta de professores e técnicos que atuam no Programa.</w:t>
      </w:r>
    </w:p>
    <w:p w:rsidR="00000000" w:rsidDel="00000000" w:rsidP="00000000" w:rsidRDefault="00000000" w:rsidRPr="00000000" w14:paraId="000000C9">
      <w:pPr>
        <w:keepLines w:val="1"/>
        <w:rPr/>
      </w:pPr>
      <w:r w:rsidDel="00000000" w:rsidR="00000000" w:rsidRPr="00000000">
        <w:rPr>
          <w:rtl w:val="0"/>
        </w:rPr>
      </w:r>
    </w:p>
    <w:p w:rsidR="00000000" w:rsidDel="00000000" w:rsidP="00000000" w:rsidRDefault="00000000" w:rsidRPr="00000000" w14:paraId="000000CA">
      <w:pPr>
        <w:keepLines w:val="1"/>
        <w:rPr/>
      </w:pPr>
      <w:r w:rsidDel="00000000" w:rsidR="00000000" w:rsidRPr="00000000">
        <w:rPr>
          <w:rtl w:val="0"/>
        </w:rPr>
        <w:t xml:space="preserve">§2º O Edital do Processo Seletivo Unificado previsto no </w:t>
      </w:r>
      <w:r w:rsidDel="00000000" w:rsidR="00000000" w:rsidRPr="00000000">
        <w:rPr>
          <w:i w:val="1"/>
          <w:iCs w:val="1"/>
          <w:rtl w:val="0"/>
        </w:rPr>
        <w:t xml:space="preserve">caput</w:t>
      </w:r>
      <w:r w:rsidDel="00000000" w:rsidR="00000000" w:rsidRPr="00000000">
        <w:rPr>
          <w:rtl w:val="0"/>
        </w:rPr>
        <w:t xml:space="preserve"> deverá ser publicado no Boletim Oficial da UFMS, na página da Pró-Reitoria de Pesquisa e Pós-Graduação e na página do Programa de Pós-Graduação, na internet.</w:t>
      </w:r>
    </w:p>
    <w:p w:rsidR="00000000" w:rsidDel="00000000" w:rsidP="00000000" w:rsidRDefault="00000000" w:rsidRPr="00000000" w14:paraId="000000CB">
      <w:pPr>
        <w:keepLines w:val="1"/>
        <w:rPr/>
      </w:pPr>
      <w:r w:rsidDel="00000000" w:rsidR="00000000" w:rsidRPr="00000000">
        <w:rPr>
          <w:rtl w:val="0"/>
        </w:rPr>
      </w:r>
    </w:p>
    <w:p w:rsidR="00000000" w:rsidDel="00000000" w:rsidP="00000000" w:rsidRDefault="00000000" w:rsidRPr="00000000" w14:paraId="000000CC">
      <w:pPr>
        <w:keepLines w:val="1"/>
        <w:rPr/>
      </w:pPr>
      <w:r w:rsidDel="00000000" w:rsidR="00000000" w:rsidRPr="00000000">
        <w:rPr>
          <w:rtl w:val="0"/>
        </w:rPr>
        <w:t xml:space="preserve">§3º O ingresso de  estudantes via Programa de Estudantes-Convênio de Pós-Graduação - PEC-PG ou demais convênios será por meio de editais da Coordenação de Aperfeiçoamento de Pessoal de Nível Superior e demais órgãos e instituições conveniadas à UFMS.</w:t>
      </w:r>
    </w:p>
    <w:p w:rsidR="00000000" w:rsidDel="00000000" w:rsidP="00000000" w:rsidRDefault="00000000" w:rsidRPr="00000000" w14:paraId="000000CD">
      <w:pPr>
        <w:keepLines w:val="1"/>
        <w:rPr/>
      </w:pPr>
      <w:r w:rsidDel="00000000" w:rsidR="00000000" w:rsidRPr="00000000">
        <w:rPr>
          <w:rtl w:val="0"/>
        </w:rPr>
        <w:t xml:space="preserve"> </w:t>
      </w:r>
    </w:p>
    <w:p w:rsidR="00000000" w:rsidDel="00000000" w:rsidP="00000000" w:rsidRDefault="00000000" w:rsidRPr="00000000" w14:paraId="000000CE">
      <w:pPr>
        <w:keepLines w:val="1"/>
        <w:rPr/>
      </w:pPr>
      <w:r w:rsidDel="00000000" w:rsidR="00000000" w:rsidRPr="00000000">
        <w:rPr>
          <w:rtl w:val="0"/>
        </w:rPr>
        <w:t xml:space="preserve">Art. 28. A admissão de candidatos estrangeiros sem visto permanente seguirá as instruções do Edital de Seleção e obedecerá ao previsto em editais específicos dos órgãos de fomento, quando for o caso. </w:t>
      </w:r>
    </w:p>
    <w:p w:rsidR="00000000" w:rsidDel="00000000" w:rsidP="00000000" w:rsidRDefault="00000000" w:rsidRPr="00000000" w14:paraId="000000CF">
      <w:pPr>
        <w:keepLines w:val="1"/>
        <w:rPr/>
      </w:pPr>
      <w:r w:rsidDel="00000000" w:rsidR="00000000" w:rsidRPr="00000000">
        <w:rPr>
          <w:rtl w:val="0"/>
        </w:rPr>
      </w:r>
    </w:p>
    <w:p w:rsidR="00000000" w:rsidDel="00000000" w:rsidP="00000000" w:rsidRDefault="00000000" w:rsidRPr="00000000" w14:paraId="000000D0">
      <w:pPr>
        <w:keepLines w:val="1"/>
        <w:rPr/>
      </w:pPr>
      <w:r w:rsidDel="00000000" w:rsidR="00000000" w:rsidRPr="00000000">
        <w:rPr>
          <w:rtl w:val="0"/>
        </w:rPr>
        <w:t xml:space="preserve">Parágrafo único. A revalidação do diploma estrangeiro de candidato selecionado pelo Programa de Estudante-Convênio de Pós-Graduação - PEC/PG será dispensada.</w:t>
      </w:r>
    </w:p>
    <w:p w:rsidR="00000000" w:rsidDel="00000000" w:rsidP="00000000" w:rsidRDefault="00000000" w:rsidRPr="00000000" w14:paraId="000000D1">
      <w:pPr>
        <w:pStyle w:val="Title"/>
        <w:rPr/>
      </w:pPr>
      <w:bookmarkStart w:colFirst="0" w:colLast="0" w:name="_heading=h.wdmmw1uyy9c5" w:id="22"/>
      <w:bookmarkEnd w:id="22"/>
      <w:r w:rsidDel="00000000" w:rsidR="00000000" w:rsidRPr="00000000">
        <w:rPr>
          <w:rtl w:val="0"/>
        </w:rPr>
        <w:t xml:space="preserve">CAPÍTULO VII</w:t>
      </w:r>
    </w:p>
    <w:p w:rsidR="00000000" w:rsidDel="00000000" w:rsidP="00000000" w:rsidRDefault="00000000" w:rsidRPr="00000000" w14:paraId="000000D2">
      <w:pPr>
        <w:pStyle w:val="Title"/>
        <w:rPr/>
      </w:pPr>
      <w:bookmarkStart w:colFirst="0" w:colLast="0" w:name="_heading=h.qys5wlqt37k7" w:id="23"/>
      <w:bookmarkEnd w:id="23"/>
      <w:r w:rsidDel="00000000" w:rsidR="00000000" w:rsidRPr="00000000">
        <w:rPr>
          <w:rtl w:val="0"/>
        </w:rPr>
        <w:t xml:space="preserve">DA MATRÍCULA</w:t>
      </w:r>
    </w:p>
    <w:p w:rsidR="00000000" w:rsidDel="00000000" w:rsidP="00000000" w:rsidRDefault="00000000" w:rsidRPr="00000000" w14:paraId="000000D3">
      <w:pPr>
        <w:keepLines w:val="1"/>
        <w:rPr/>
      </w:pPr>
      <w:r w:rsidDel="00000000" w:rsidR="00000000" w:rsidRPr="00000000">
        <w:rPr>
          <w:rtl w:val="0"/>
        </w:rPr>
      </w:r>
    </w:p>
    <w:p w:rsidR="00000000" w:rsidDel="00000000" w:rsidP="00000000" w:rsidRDefault="00000000" w:rsidRPr="00000000" w14:paraId="000000D4">
      <w:pPr>
        <w:keepLines w:val="1"/>
        <w:rPr/>
      </w:pPr>
      <w:r w:rsidDel="00000000" w:rsidR="00000000" w:rsidRPr="00000000">
        <w:rPr>
          <w:rtl w:val="0"/>
        </w:rPr>
        <w:t xml:space="preserve">Art. 29. As matrículas dos aprovados nos processos seletivos serão realizadas nos períodos e locais divulgados em Edital, de acordo com o Calendário Acadêmico da UFMS, conforme especificados na página do Programa.</w:t>
      </w:r>
    </w:p>
    <w:p w:rsidR="00000000" w:rsidDel="00000000" w:rsidP="00000000" w:rsidRDefault="00000000" w:rsidRPr="00000000" w14:paraId="000000D5">
      <w:pPr>
        <w:keepLines w:val="1"/>
        <w:rPr/>
      </w:pPr>
      <w:r w:rsidDel="00000000" w:rsidR="00000000" w:rsidRPr="00000000">
        <w:rPr>
          <w:rtl w:val="0"/>
        </w:rPr>
      </w:r>
    </w:p>
    <w:p w:rsidR="00000000" w:rsidDel="00000000" w:rsidP="00000000" w:rsidRDefault="00000000" w:rsidRPr="00000000" w14:paraId="000000D6">
      <w:pPr>
        <w:keepLines w:val="1"/>
        <w:rPr/>
      </w:pPr>
      <w:r w:rsidDel="00000000" w:rsidR="00000000" w:rsidRPr="00000000">
        <w:rPr>
          <w:rtl w:val="0"/>
        </w:rPr>
        <w:t xml:space="preserve">Parágrafo único. A falta de comprovação de qualquer documento e demais requisitos exigidos para matrícula até a data indicada ou a prática de falsidade ideológica acarretarão  a eliminação do candidato no respectivo processo seletivo e anulação de todos os atos com respeito a ele praticados pelo Programa, ainda que já tenha sido publicada a resolução de homologação do resultado final, sem prejuízo das sanções legais cabíveis.</w:t>
      </w:r>
    </w:p>
    <w:p w:rsidR="00000000" w:rsidDel="00000000" w:rsidP="00000000" w:rsidRDefault="00000000" w:rsidRPr="00000000" w14:paraId="000000D7">
      <w:pPr>
        <w:keepLines w:val="1"/>
        <w:rPr/>
      </w:pPr>
      <w:r w:rsidDel="00000000" w:rsidR="00000000" w:rsidRPr="00000000">
        <w:rPr>
          <w:rtl w:val="0"/>
        </w:rPr>
      </w:r>
    </w:p>
    <w:p w:rsidR="00000000" w:rsidDel="00000000" w:rsidP="00000000" w:rsidRDefault="00000000" w:rsidRPr="00000000" w14:paraId="000000D8">
      <w:pPr>
        <w:keepLines w:val="1"/>
        <w:rPr/>
      </w:pPr>
      <w:r w:rsidDel="00000000" w:rsidR="00000000" w:rsidRPr="00000000">
        <w:rPr>
          <w:rtl w:val="0"/>
        </w:rPr>
        <w:t xml:space="preserve">Art. 30. É de responsabilidade do estudante preencher e manter atualizados seus dados pessoais, contato e endereço até o fim dos estudos no Portal da Pós-Graduação e demais sistemas acadêmicos da UFMS.</w:t>
      </w:r>
    </w:p>
    <w:p w:rsidR="00000000" w:rsidDel="00000000" w:rsidP="00000000" w:rsidRDefault="00000000" w:rsidRPr="00000000" w14:paraId="000000D9">
      <w:pPr>
        <w:keepLines w:val="1"/>
        <w:rPr/>
      </w:pPr>
      <w:r w:rsidDel="00000000" w:rsidR="00000000" w:rsidRPr="00000000">
        <w:rPr>
          <w:rtl w:val="0"/>
        </w:rPr>
      </w:r>
    </w:p>
    <w:p w:rsidR="00000000" w:rsidDel="00000000" w:rsidP="00000000" w:rsidRDefault="00000000" w:rsidRPr="00000000" w14:paraId="000000DA">
      <w:pPr>
        <w:keepLines w:val="1"/>
        <w:rPr/>
      </w:pPr>
      <w:r w:rsidDel="00000000" w:rsidR="00000000" w:rsidRPr="00000000">
        <w:rPr>
          <w:rtl w:val="0"/>
        </w:rPr>
        <w:t xml:space="preserve">Art. 31. Será admitida matrícula de estudante especial em disciplinas isoladas, conforme a disponibilidade do professor responsável pela disciplina.</w:t>
      </w:r>
    </w:p>
    <w:p w:rsidR="00000000" w:rsidDel="00000000" w:rsidP="00000000" w:rsidRDefault="00000000" w:rsidRPr="00000000" w14:paraId="000000DB">
      <w:pPr>
        <w:keepLines w:val="1"/>
        <w:rPr/>
      </w:pPr>
      <w:r w:rsidDel="00000000" w:rsidR="00000000" w:rsidRPr="00000000">
        <w:rPr>
          <w:rtl w:val="0"/>
        </w:rPr>
      </w:r>
    </w:p>
    <w:p w:rsidR="00000000" w:rsidDel="00000000" w:rsidP="00000000" w:rsidRDefault="00000000" w:rsidRPr="00000000" w14:paraId="000000DC">
      <w:pPr>
        <w:keepLines w:val="1"/>
        <w:rPr/>
      </w:pPr>
      <w:r w:rsidDel="00000000" w:rsidR="00000000" w:rsidRPr="00000000">
        <w:rPr>
          <w:rtl w:val="0"/>
        </w:rPr>
        <w:t xml:space="preserve">Art. 32. Todas as disciplinas dos Cursos serão ofertadas para todos os estudantes regulares de Pós-Graduação </w:t>
      </w:r>
      <w:r w:rsidDel="00000000" w:rsidR="00000000" w:rsidRPr="00000000">
        <w:rPr>
          <w:i w:val="1"/>
          <w:iCs w:val="1"/>
          <w:rtl w:val="0"/>
        </w:rPr>
        <w:t xml:space="preserve">Stricto Sensu</w:t>
      </w:r>
      <w:r w:rsidDel="00000000" w:rsidR="00000000" w:rsidRPr="00000000">
        <w:rPr>
          <w:rtl w:val="0"/>
        </w:rPr>
        <w:t xml:space="preserve"> da UFMS. </w:t>
      </w:r>
    </w:p>
    <w:p w:rsidR="00000000" w:rsidDel="00000000" w:rsidP="00000000" w:rsidRDefault="00000000" w:rsidRPr="00000000" w14:paraId="000000DD">
      <w:pPr>
        <w:keepLines w:val="1"/>
        <w:rPr/>
      </w:pPr>
      <w:r w:rsidDel="00000000" w:rsidR="00000000" w:rsidRPr="00000000">
        <w:rPr>
          <w:rtl w:val="0"/>
        </w:rPr>
      </w:r>
    </w:p>
    <w:p w:rsidR="00000000" w:rsidDel="00000000" w:rsidP="00000000" w:rsidRDefault="00000000" w:rsidRPr="00000000" w14:paraId="000000DE">
      <w:pPr>
        <w:keepLines w:val="1"/>
        <w:rPr/>
      </w:pPr>
      <w:r w:rsidDel="00000000" w:rsidR="00000000" w:rsidRPr="00000000">
        <w:rPr>
          <w:rtl w:val="0"/>
        </w:rPr>
        <w:t xml:space="preserve">Art. 33. Será admitida presença de estudante ouvinte em disciplinas isoladas dos Cursos.</w:t>
      </w:r>
    </w:p>
    <w:p w:rsidR="00000000" w:rsidDel="00000000" w:rsidP="00000000" w:rsidRDefault="00000000" w:rsidRPr="00000000" w14:paraId="000000DF">
      <w:pPr>
        <w:keepLines w:val="1"/>
        <w:rPr/>
      </w:pPr>
      <w:r w:rsidDel="00000000" w:rsidR="00000000" w:rsidRPr="00000000">
        <w:rPr>
          <w:rtl w:val="0"/>
        </w:rPr>
      </w:r>
    </w:p>
    <w:p w:rsidR="00000000" w:rsidDel="00000000" w:rsidP="00000000" w:rsidRDefault="00000000" w:rsidRPr="00000000" w14:paraId="000000E0">
      <w:pPr>
        <w:keepLines w:val="1"/>
        <w:rPr/>
      </w:pPr>
      <w:r w:rsidDel="00000000" w:rsidR="00000000" w:rsidRPr="00000000">
        <w:rPr>
          <w:rtl w:val="0"/>
        </w:rPr>
        <w:t xml:space="preserve">Parágrafo único. Considera-se estudante ouvinte aquele autorizado diretamente pelo professor responsável da disciplina a frequentar suas aulas sem, no entanto, possuir registro de notas e faltas e qualquer tipo de direito formal com a UFMS, mas estritamente com o professor.</w:t>
      </w:r>
    </w:p>
    <w:p w:rsidR="00000000" w:rsidDel="00000000" w:rsidP="00000000" w:rsidRDefault="00000000" w:rsidRPr="00000000" w14:paraId="000000E1">
      <w:pPr>
        <w:keepLines w:val="1"/>
        <w:rPr/>
      </w:pPr>
      <w:r w:rsidDel="00000000" w:rsidR="00000000" w:rsidRPr="00000000">
        <w:rPr>
          <w:rtl w:val="0"/>
        </w:rPr>
      </w:r>
    </w:p>
    <w:p w:rsidR="00000000" w:rsidDel="00000000" w:rsidP="00000000" w:rsidRDefault="00000000" w:rsidRPr="00000000" w14:paraId="000000E2">
      <w:pPr>
        <w:keepLines w:val="1"/>
        <w:rPr/>
      </w:pPr>
      <w:r w:rsidDel="00000000" w:rsidR="00000000" w:rsidRPr="00000000">
        <w:rPr>
          <w:rtl w:val="0"/>
        </w:rPr>
        <w:t xml:space="preserve">Art. 34. A lista de ofertas contendo as disciplinas e demais atividades nas quais os estudantes poderão se matricular será divulgada no início de cada semestre na página do Programa e no Portal da Pós-Graduação.</w:t>
      </w:r>
    </w:p>
    <w:p w:rsidR="00000000" w:rsidDel="00000000" w:rsidP="00000000" w:rsidRDefault="00000000" w:rsidRPr="00000000" w14:paraId="000000E3">
      <w:pPr>
        <w:keepLines w:val="1"/>
        <w:ind w:firstLine="0"/>
        <w:rPr/>
      </w:pPr>
      <w:r w:rsidDel="00000000" w:rsidR="00000000" w:rsidRPr="00000000">
        <w:rPr>
          <w:rtl w:val="0"/>
        </w:rPr>
      </w:r>
    </w:p>
    <w:p w:rsidR="00000000" w:rsidDel="00000000" w:rsidP="00000000" w:rsidRDefault="00000000" w:rsidRPr="00000000" w14:paraId="000000E4">
      <w:pPr>
        <w:pStyle w:val="Title"/>
        <w:keepLines w:val="1"/>
        <w:rPr/>
      </w:pPr>
      <w:bookmarkStart w:colFirst="0" w:colLast="0" w:name="_heading=h.vwyz3eq6jx6p" w:id="24"/>
      <w:bookmarkEnd w:id="24"/>
      <w:r w:rsidDel="00000000" w:rsidR="00000000" w:rsidRPr="00000000">
        <w:rPr>
          <w:rtl w:val="0"/>
        </w:rPr>
        <w:t xml:space="preserve">CAPÍTULO VIII</w:t>
      </w:r>
    </w:p>
    <w:p w:rsidR="00000000" w:rsidDel="00000000" w:rsidP="00000000" w:rsidRDefault="00000000" w:rsidRPr="00000000" w14:paraId="000000E5">
      <w:pPr>
        <w:pStyle w:val="Title"/>
        <w:keepLines w:val="1"/>
        <w:rPr/>
      </w:pPr>
      <w:bookmarkStart w:colFirst="0" w:colLast="0" w:name="_heading=h.oh5cdjhb4q3m" w:id="25"/>
      <w:bookmarkEnd w:id="25"/>
      <w:r w:rsidDel="00000000" w:rsidR="00000000" w:rsidRPr="00000000">
        <w:rPr>
          <w:rtl w:val="0"/>
        </w:rPr>
        <w:t xml:space="preserve">DO DESLIGAMENTO</w:t>
      </w:r>
    </w:p>
    <w:p w:rsidR="00000000" w:rsidDel="00000000" w:rsidP="00000000" w:rsidRDefault="00000000" w:rsidRPr="00000000" w14:paraId="000000E6">
      <w:pPr>
        <w:keepLines w:val="1"/>
        <w:rPr/>
      </w:pPr>
      <w:r w:rsidDel="00000000" w:rsidR="00000000" w:rsidRPr="00000000">
        <w:rPr>
          <w:rtl w:val="0"/>
        </w:rPr>
      </w:r>
    </w:p>
    <w:p w:rsidR="00000000" w:rsidDel="00000000" w:rsidP="00000000" w:rsidRDefault="00000000" w:rsidRPr="00000000" w14:paraId="000000E7">
      <w:pPr>
        <w:keepLines w:val="1"/>
        <w:rPr/>
      </w:pPr>
      <w:r w:rsidDel="00000000" w:rsidR="00000000" w:rsidRPr="00000000">
        <w:rPr>
          <w:rtl w:val="0"/>
        </w:rPr>
        <w:t xml:space="preserve">Art. 35. Adicionalmente às regras previstas no Regulamento dos Cursos de Pós-Graduação </w:t>
      </w:r>
      <w:r w:rsidDel="00000000" w:rsidR="00000000" w:rsidRPr="00000000">
        <w:rPr>
          <w:i w:val="1"/>
          <w:iCs w:val="1"/>
          <w:rtl w:val="0"/>
        </w:rPr>
        <w:t xml:space="preserve">Stricto Sensu</w:t>
      </w:r>
      <w:r w:rsidDel="00000000" w:rsidR="00000000" w:rsidRPr="00000000">
        <w:rPr>
          <w:rtl w:val="0"/>
        </w:rPr>
        <w:t xml:space="preserve"> da UFMS, será desligado o estudante que:</w:t>
      </w:r>
    </w:p>
    <w:p w:rsidR="00000000" w:rsidDel="00000000" w:rsidP="00000000" w:rsidRDefault="00000000" w:rsidRPr="00000000" w14:paraId="000000E8">
      <w:pPr>
        <w:keepLines w:val="1"/>
        <w:rPr/>
      </w:pPr>
      <w:r w:rsidDel="00000000" w:rsidR="00000000" w:rsidRPr="00000000">
        <w:rPr>
          <w:rtl w:val="0"/>
        </w:rPr>
        <w:t xml:space="preserve">I- deixar de renovar a sua matrícula e não apresentar justiﬁcativa ao Colegiado de Curso em até trinta dias após a data de matrícula;</w:t>
      </w:r>
    </w:p>
    <w:p w:rsidR="00000000" w:rsidDel="00000000" w:rsidP="00000000" w:rsidRDefault="00000000" w:rsidRPr="00000000" w14:paraId="000000E9">
      <w:pPr>
        <w:keepLines w:val="1"/>
        <w:rPr/>
      </w:pPr>
      <w:r w:rsidDel="00000000" w:rsidR="00000000" w:rsidRPr="00000000">
        <w:rPr>
          <w:rtl w:val="0"/>
        </w:rPr>
        <w:t xml:space="preserve">II- ultrapassar o prazo máximo para a conclusão do Curso e, deixando de apresentar, em tempo hábil, requerimento de prorrogação de prazo; ou</w:t>
      </w:r>
    </w:p>
    <w:p w:rsidR="00000000" w:rsidDel="00000000" w:rsidP="00000000" w:rsidRDefault="00000000" w:rsidRPr="00000000" w14:paraId="000000EA">
      <w:pPr>
        <w:keepLines w:val="1"/>
        <w:rPr/>
      </w:pPr>
      <w:r w:rsidDel="00000000" w:rsidR="00000000" w:rsidRPr="00000000">
        <w:rPr>
          <w:rtl w:val="0"/>
        </w:rPr>
        <w:t xml:space="preserve">III- não cumprir as atividades ou as exigências nos prazos estabelecidos.</w:t>
      </w:r>
    </w:p>
    <w:p w:rsidR="00000000" w:rsidDel="00000000" w:rsidP="00000000" w:rsidRDefault="00000000" w:rsidRPr="00000000" w14:paraId="000000EB">
      <w:pPr>
        <w:keepLines w:val="1"/>
        <w:rPr/>
      </w:pPr>
      <w:r w:rsidDel="00000000" w:rsidR="00000000" w:rsidRPr="00000000">
        <w:rPr>
          <w:rtl w:val="0"/>
        </w:rPr>
      </w:r>
    </w:p>
    <w:p w:rsidR="00000000" w:rsidDel="00000000" w:rsidP="00000000" w:rsidRDefault="00000000" w:rsidRPr="00000000" w14:paraId="000000EC">
      <w:pPr>
        <w:pStyle w:val="Title"/>
        <w:keepLines w:val="1"/>
        <w:rPr/>
      </w:pPr>
      <w:bookmarkStart w:colFirst="0" w:colLast="0" w:name="_heading=h.kuvzw4ejej8b" w:id="26"/>
      <w:bookmarkEnd w:id="26"/>
      <w:r w:rsidDel="00000000" w:rsidR="00000000" w:rsidRPr="00000000">
        <w:rPr>
          <w:rtl w:val="0"/>
        </w:rPr>
        <w:t xml:space="preserve">CAPÍTULO IX</w:t>
      </w:r>
    </w:p>
    <w:p w:rsidR="00000000" w:rsidDel="00000000" w:rsidP="00000000" w:rsidRDefault="00000000" w:rsidRPr="00000000" w14:paraId="000000ED">
      <w:pPr>
        <w:pStyle w:val="Title"/>
        <w:keepLines w:val="1"/>
        <w:rPr/>
      </w:pPr>
      <w:bookmarkStart w:colFirst="0" w:colLast="0" w:name="_heading=h.huyoh7tms68i" w:id="27"/>
      <w:bookmarkEnd w:id="27"/>
      <w:r w:rsidDel="00000000" w:rsidR="00000000" w:rsidRPr="00000000">
        <w:rPr>
          <w:rtl w:val="0"/>
        </w:rPr>
        <w:t xml:space="preserve">DOS REQUERIMENTOS</w:t>
      </w:r>
    </w:p>
    <w:p w:rsidR="00000000" w:rsidDel="00000000" w:rsidP="00000000" w:rsidRDefault="00000000" w:rsidRPr="00000000" w14:paraId="000000EE">
      <w:pPr>
        <w:keepLines w:val="1"/>
        <w:rPr/>
      </w:pPr>
      <w:r w:rsidDel="00000000" w:rsidR="00000000" w:rsidRPr="00000000">
        <w:rPr>
          <w:rtl w:val="0"/>
        </w:rPr>
      </w:r>
    </w:p>
    <w:p w:rsidR="00000000" w:rsidDel="00000000" w:rsidP="00000000" w:rsidRDefault="00000000" w:rsidRPr="00000000" w14:paraId="000000EF">
      <w:pPr>
        <w:keepLines w:val="1"/>
        <w:rPr/>
      </w:pPr>
      <w:r w:rsidDel="00000000" w:rsidR="00000000" w:rsidRPr="00000000">
        <w:rPr>
          <w:rtl w:val="0"/>
        </w:rPr>
        <w:t xml:space="preserve">Art. 36. O requerimento de prorrogação de prazo de conclusão do Curso deverá ser anuído pelo Orientador e encaminhado ao Colegiado de Curso com antecedência mínima de </w:t>
      </w:r>
      <w:r w:rsidDel="00000000" w:rsidR="00000000" w:rsidRPr="00000000">
        <w:rPr>
          <w:highlight w:val="green"/>
          <w:rtl w:val="0"/>
        </w:rPr>
        <w:t xml:space="preserve">trinta dias</w:t>
      </w:r>
      <w:r w:rsidDel="00000000" w:rsidR="00000000" w:rsidRPr="00000000">
        <w:rPr>
          <w:rtl w:val="0"/>
        </w:rPr>
        <w:t xml:space="preserve"> </w:t>
      </w:r>
      <w:r w:rsidDel="00000000" w:rsidR="00000000" w:rsidRPr="00000000">
        <w:rPr>
          <w:b w:val="1"/>
          <w:bCs w:val="1"/>
          <w:color w:val="ffffff"/>
          <w:shd w:fill="cc0000" w:val="clear"/>
          <w:rtl w:val="0"/>
        </w:rPr>
        <w:t xml:space="preserve">(alterar conforme necessidade) </w:t>
      </w:r>
      <w:r w:rsidDel="00000000" w:rsidR="00000000" w:rsidRPr="00000000">
        <w:rPr>
          <w:rtl w:val="0"/>
        </w:rPr>
        <w:t xml:space="preserve">do término dos prazos estabelecidos, desde que o estudante tenha sido aprovado no Exame de Qualificação.</w:t>
      </w:r>
    </w:p>
    <w:p w:rsidR="00000000" w:rsidDel="00000000" w:rsidP="00000000" w:rsidRDefault="00000000" w:rsidRPr="00000000" w14:paraId="000000F0">
      <w:pPr>
        <w:keepLines w:val="1"/>
        <w:rPr/>
      </w:pPr>
      <w:r w:rsidDel="00000000" w:rsidR="00000000" w:rsidRPr="00000000">
        <w:rPr>
          <w:rtl w:val="0"/>
        </w:rPr>
      </w:r>
    </w:p>
    <w:p w:rsidR="00000000" w:rsidDel="00000000" w:rsidP="00000000" w:rsidRDefault="00000000" w:rsidRPr="00000000" w14:paraId="000000F1">
      <w:pPr>
        <w:keepLines w:val="1"/>
        <w:rPr/>
      </w:pPr>
      <w:r w:rsidDel="00000000" w:rsidR="00000000" w:rsidRPr="00000000">
        <w:rPr>
          <w:rtl w:val="0"/>
        </w:rPr>
        <w:t xml:space="preserve">Art. 37. A critério do Colegiado de Curso, poderão ser convalidados créditos obtidos em Programas de Pós-Graduação reconhecidos pela Coordenação de Aperfeiçoamento de Pessoal de Nível Superior num máximo de </w:t>
      </w:r>
      <w:r w:rsidDel="00000000" w:rsidR="00000000" w:rsidRPr="00000000">
        <w:rPr>
          <w:highlight w:val="cyan"/>
          <w:rtl w:val="0"/>
        </w:rPr>
        <w:t xml:space="preserve">XX </w:t>
      </w:r>
      <w:r w:rsidDel="00000000" w:rsidR="00000000" w:rsidRPr="00000000">
        <w:rPr>
          <w:b w:val="1"/>
          <w:bCs w:val="1"/>
          <w:color w:val="ffffff"/>
          <w:shd w:fill="cc0000" w:val="clear"/>
          <w:rtl w:val="0"/>
        </w:rPr>
        <w:t xml:space="preserve">(alterar conforme necessidade) </w:t>
      </w:r>
      <w:r w:rsidDel="00000000" w:rsidR="00000000" w:rsidRPr="00000000">
        <w:rPr>
          <w:rtl w:val="0"/>
        </w:rPr>
        <w:t xml:space="preserve">por cento do número de créditos exigidos em disciplinas, desde que o conceito final seja igual ou superior a “B”.</w:t>
      </w:r>
    </w:p>
    <w:p w:rsidR="00000000" w:rsidDel="00000000" w:rsidP="00000000" w:rsidRDefault="00000000" w:rsidRPr="00000000" w14:paraId="000000F2">
      <w:pPr>
        <w:keepLines w:val="1"/>
        <w:rPr/>
      </w:pPr>
      <w:r w:rsidDel="00000000" w:rsidR="00000000" w:rsidRPr="00000000">
        <w:rPr>
          <w:rtl w:val="0"/>
        </w:rPr>
      </w:r>
    </w:p>
    <w:p w:rsidR="00000000" w:rsidDel="00000000" w:rsidP="00000000" w:rsidRDefault="00000000" w:rsidRPr="00000000" w14:paraId="000000F3">
      <w:pPr>
        <w:keepLines w:val="1"/>
        <w:rPr/>
      </w:pPr>
      <w:r w:rsidDel="00000000" w:rsidR="00000000" w:rsidRPr="00000000">
        <w:rPr>
          <w:rtl w:val="0"/>
        </w:rPr>
        <w:t xml:space="preserve">Art. 38. A porcentagem total de créditos em disciplinas realizadas como estudante especial não deve ultrapassar o limite de </w:t>
      </w:r>
      <w:r w:rsidDel="00000000" w:rsidR="00000000" w:rsidRPr="00000000">
        <w:rPr>
          <w:highlight w:val="cyan"/>
          <w:rtl w:val="0"/>
        </w:rPr>
        <w:t xml:space="preserve">XX </w:t>
      </w:r>
      <w:r w:rsidDel="00000000" w:rsidR="00000000" w:rsidRPr="00000000">
        <w:rPr>
          <w:b w:val="1"/>
          <w:bCs w:val="1"/>
          <w:color w:val="ffffff"/>
          <w:shd w:fill="cc0000" w:val="clear"/>
          <w:rtl w:val="0"/>
        </w:rPr>
        <w:t xml:space="preserve">(alterar conforme necessidade) </w:t>
      </w:r>
      <w:r w:rsidDel="00000000" w:rsidR="00000000" w:rsidRPr="00000000">
        <w:rPr>
          <w:rtl w:val="0"/>
        </w:rPr>
        <w:t xml:space="preserve">por cento dos créditos exigidos para diplomação.</w:t>
      </w:r>
    </w:p>
    <w:p w:rsidR="00000000" w:rsidDel="00000000" w:rsidP="00000000" w:rsidRDefault="00000000" w:rsidRPr="00000000" w14:paraId="000000F4">
      <w:pPr>
        <w:keepLines w:val="1"/>
        <w:rPr/>
      </w:pPr>
      <w:r w:rsidDel="00000000" w:rsidR="00000000" w:rsidRPr="00000000">
        <w:rPr>
          <w:rtl w:val="0"/>
        </w:rPr>
      </w:r>
    </w:p>
    <w:p w:rsidR="00000000" w:rsidDel="00000000" w:rsidP="00000000" w:rsidRDefault="00000000" w:rsidRPr="00000000" w14:paraId="000000F5">
      <w:pPr>
        <w:keepLines w:val="1"/>
        <w:rPr/>
      </w:pPr>
      <w:r w:rsidDel="00000000" w:rsidR="00000000" w:rsidRPr="00000000">
        <w:rPr>
          <w:rtl w:val="0"/>
        </w:rPr>
        <w:t xml:space="preserve">Art. 39. Os estudantes poderão encaminhar requerimentos sobre:</w:t>
      </w:r>
    </w:p>
    <w:p w:rsidR="00000000" w:rsidDel="00000000" w:rsidP="00000000" w:rsidRDefault="00000000" w:rsidRPr="00000000" w14:paraId="000000F6">
      <w:pPr>
        <w:keepLines w:val="1"/>
        <w:rPr/>
      </w:pPr>
      <w:r w:rsidDel="00000000" w:rsidR="00000000" w:rsidRPr="00000000">
        <w:rPr>
          <w:rtl w:val="0"/>
        </w:rPr>
        <w:t xml:space="preserve">I- regime especial;</w:t>
      </w:r>
    </w:p>
    <w:p w:rsidR="00000000" w:rsidDel="00000000" w:rsidP="00000000" w:rsidRDefault="00000000" w:rsidRPr="00000000" w14:paraId="000000F7">
      <w:pPr>
        <w:keepLines w:val="1"/>
        <w:rPr/>
      </w:pPr>
      <w:r w:rsidDel="00000000" w:rsidR="00000000" w:rsidRPr="00000000">
        <w:rPr>
          <w:rtl w:val="0"/>
        </w:rPr>
        <w:t xml:space="preserve">II- trancamento da matrícula em uma ou mais disciplinas;</w:t>
      </w:r>
    </w:p>
    <w:p w:rsidR="00000000" w:rsidDel="00000000" w:rsidP="00000000" w:rsidRDefault="00000000" w:rsidRPr="00000000" w14:paraId="000000F8">
      <w:pPr>
        <w:keepLines w:val="1"/>
        <w:rPr/>
      </w:pPr>
      <w:r w:rsidDel="00000000" w:rsidR="00000000" w:rsidRPr="00000000">
        <w:rPr>
          <w:rtl w:val="0"/>
        </w:rPr>
        <w:t xml:space="preserve">III- trancamento geral de matrícula; </w:t>
      </w:r>
    </w:p>
    <w:p w:rsidR="00000000" w:rsidDel="00000000" w:rsidP="00000000" w:rsidRDefault="00000000" w:rsidRPr="00000000" w14:paraId="000000F9">
      <w:pPr>
        <w:keepLines w:val="1"/>
        <w:rPr/>
      </w:pPr>
      <w:r w:rsidDel="00000000" w:rsidR="00000000" w:rsidRPr="00000000">
        <w:rPr>
          <w:rtl w:val="0"/>
        </w:rPr>
        <w:t xml:space="preserve">IV- registro de Coorientador; </w:t>
      </w:r>
    </w:p>
    <w:p w:rsidR="00000000" w:rsidDel="00000000" w:rsidP="00000000" w:rsidRDefault="00000000" w:rsidRPr="00000000" w14:paraId="000000FA">
      <w:pPr>
        <w:keepLines w:val="1"/>
        <w:rPr/>
      </w:pPr>
      <w:r w:rsidDel="00000000" w:rsidR="00000000" w:rsidRPr="00000000">
        <w:rPr>
          <w:rtl w:val="0"/>
        </w:rPr>
        <w:t xml:space="preserve">V- substituição de Professor Orientador;</w:t>
      </w:r>
    </w:p>
    <w:p w:rsidR="00000000" w:rsidDel="00000000" w:rsidP="00000000" w:rsidRDefault="00000000" w:rsidRPr="00000000" w14:paraId="000000FB">
      <w:pPr>
        <w:keepLines w:val="1"/>
        <w:rPr/>
      </w:pPr>
      <w:r w:rsidDel="00000000" w:rsidR="00000000" w:rsidRPr="00000000">
        <w:rPr>
          <w:rtl w:val="0"/>
        </w:rPr>
        <w:t xml:space="preserve">VI-  transferência compulsória; ou  </w:t>
      </w:r>
    </w:p>
    <w:p w:rsidR="00000000" w:rsidDel="00000000" w:rsidP="00000000" w:rsidRDefault="00000000" w:rsidRPr="00000000" w14:paraId="000000FC">
      <w:pPr>
        <w:keepLines w:val="1"/>
        <w:rPr/>
      </w:pPr>
      <w:r w:rsidDel="00000000" w:rsidR="00000000" w:rsidRPr="00000000">
        <w:rPr>
          <w:rtl w:val="0"/>
        </w:rPr>
        <w:t xml:space="preserve">VII- demais  assuntos de rotina administrativa ou que envolvam emissão de certidões, declarações e atestados.</w:t>
      </w:r>
    </w:p>
    <w:p w:rsidR="00000000" w:rsidDel="00000000" w:rsidP="00000000" w:rsidRDefault="00000000" w:rsidRPr="00000000" w14:paraId="000000FD">
      <w:pPr>
        <w:pStyle w:val="Title"/>
        <w:keepLines w:val="1"/>
        <w:rPr/>
      </w:pPr>
      <w:bookmarkStart w:colFirst="0" w:colLast="0" w:name="_heading=h.j03ijk8h9ueb" w:id="28"/>
      <w:bookmarkEnd w:id="28"/>
      <w:r w:rsidDel="00000000" w:rsidR="00000000" w:rsidRPr="00000000">
        <w:rPr>
          <w:rtl w:val="0"/>
        </w:rPr>
        <w:t xml:space="preserve">CAPÍTULO X</w:t>
      </w:r>
    </w:p>
    <w:p w:rsidR="00000000" w:rsidDel="00000000" w:rsidP="00000000" w:rsidRDefault="00000000" w:rsidRPr="00000000" w14:paraId="000000FE">
      <w:pPr>
        <w:pStyle w:val="Title"/>
        <w:keepLines w:val="1"/>
        <w:rPr/>
      </w:pPr>
      <w:bookmarkStart w:colFirst="0" w:colLast="0" w:name="_heading=h.puku8qh35e4k" w:id="29"/>
      <w:bookmarkEnd w:id="29"/>
      <w:r w:rsidDel="00000000" w:rsidR="00000000" w:rsidRPr="00000000">
        <w:rPr>
          <w:rtl w:val="0"/>
        </w:rPr>
        <w:t xml:space="preserve">DA QUALIFICAÇÃO E DA DEFESA</w:t>
      </w:r>
    </w:p>
    <w:p w:rsidR="00000000" w:rsidDel="00000000" w:rsidP="00000000" w:rsidRDefault="00000000" w:rsidRPr="00000000" w14:paraId="000000FF">
      <w:pPr>
        <w:keepLines w:val="1"/>
        <w:rPr/>
      </w:pPr>
      <w:r w:rsidDel="00000000" w:rsidR="00000000" w:rsidRPr="00000000">
        <w:rPr>
          <w:rtl w:val="0"/>
        </w:rPr>
      </w:r>
    </w:p>
    <w:p w:rsidR="00000000" w:rsidDel="00000000" w:rsidP="00000000" w:rsidRDefault="00000000" w:rsidRPr="00000000" w14:paraId="00000100">
      <w:pPr>
        <w:keepLines w:val="1"/>
        <w:rPr/>
      </w:pPr>
      <w:r w:rsidDel="00000000" w:rsidR="00000000" w:rsidRPr="00000000">
        <w:rPr>
          <w:rtl w:val="0"/>
        </w:rPr>
        <w:t xml:space="preserve">Art. 40. O estudante deverá se qualificar, por meio da apresentação dos resultados parciais de sua pesquisa, perante Banca Examinadora, até o prazo máximo de:</w:t>
      </w:r>
    </w:p>
    <w:p w:rsidR="00000000" w:rsidDel="00000000" w:rsidP="00000000" w:rsidRDefault="00000000" w:rsidRPr="00000000" w14:paraId="00000101">
      <w:pPr>
        <w:keepLines w:val="1"/>
        <w:rPr/>
      </w:pPr>
      <w:r w:rsidDel="00000000" w:rsidR="00000000" w:rsidRPr="00000000">
        <w:rPr>
          <w:rtl w:val="0"/>
        </w:rPr>
        <w:t xml:space="preserve">I- </w:t>
      </w:r>
      <w:r w:rsidDel="00000000" w:rsidR="00000000" w:rsidRPr="00000000">
        <w:rPr>
          <w:highlight w:val="cyan"/>
          <w:rtl w:val="0"/>
        </w:rPr>
        <w:t xml:space="preserve">XX </w:t>
      </w:r>
      <w:r w:rsidDel="00000000" w:rsidR="00000000" w:rsidRPr="00000000">
        <w:rPr>
          <w:rtl w:val="0"/>
        </w:rPr>
        <w:t xml:space="preserve">meses para Mestrado; e </w:t>
      </w:r>
    </w:p>
    <w:p w:rsidR="00000000" w:rsidDel="00000000" w:rsidP="00000000" w:rsidRDefault="00000000" w:rsidRPr="00000000" w14:paraId="00000102">
      <w:pPr>
        <w:keepLines w:val="1"/>
        <w:rPr/>
      </w:pPr>
      <w:r w:rsidDel="00000000" w:rsidR="00000000" w:rsidRPr="00000000">
        <w:rPr>
          <w:rtl w:val="0"/>
        </w:rPr>
        <w:t xml:space="preserve">II- </w:t>
      </w:r>
      <w:r w:rsidDel="00000000" w:rsidR="00000000" w:rsidRPr="00000000">
        <w:rPr>
          <w:highlight w:val="cyan"/>
          <w:rtl w:val="0"/>
        </w:rPr>
        <w:t xml:space="preserve">XX </w:t>
      </w:r>
      <w:r w:rsidDel="00000000" w:rsidR="00000000" w:rsidRPr="00000000">
        <w:rPr>
          <w:rtl w:val="0"/>
        </w:rPr>
        <w:t xml:space="preserve"> meses para Doutorado.</w:t>
      </w:r>
    </w:p>
    <w:p w:rsidR="00000000" w:rsidDel="00000000" w:rsidP="00000000" w:rsidRDefault="00000000" w:rsidRPr="00000000" w14:paraId="00000103">
      <w:pPr>
        <w:keepLines w:val="1"/>
        <w:rPr/>
      </w:pPr>
      <w:r w:rsidDel="00000000" w:rsidR="00000000" w:rsidRPr="00000000">
        <w:rPr>
          <w:rtl w:val="0"/>
        </w:rPr>
        <w:t xml:space="preserve"> </w:t>
      </w:r>
    </w:p>
    <w:p w:rsidR="00000000" w:rsidDel="00000000" w:rsidP="00000000" w:rsidRDefault="00000000" w:rsidRPr="00000000" w14:paraId="00000104">
      <w:pPr>
        <w:keepLines w:val="1"/>
        <w:rPr>
          <w:highlight w:val="red"/>
        </w:rPr>
      </w:pPr>
      <w:sdt>
        <w:sdtPr>
          <w:id w:val="166496460"/>
          <w:tag w:val="goog_rdk_4"/>
        </w:sdtPr>
        <w:sdtContent>
          <w:commentRangeStart w:id="4"/>
        </w:sdtContent>
      </w:sdt>
      <w:r w:rsidDel="00000000" w:rsidR="00000000" w:rsidRPr="00000000">
        <w:rPr>
          <w:highlight w:val="red"/>
          <w:rtl w:val="0"/>
        </w:rPr>
        <w:t xml:space="preserve">Parágrafo único. A Banca Examinadora poderá ocorrer na modalidade remota síncrona.</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105">
      <w:pPr>
        <w:keepLines w:val="1"/>
        <w:rPr/>
      </w:pPr>
      <w:r w:rsidDel="00000000" w:rsidR="00000000" w:rsidRPr="00000000">
        <w:rPr>
          <w:rtl w:val="0"/>
        </w:rPr>
        <w:t xml:space="preserve"> </w:t>
      </w:r>
    </w:p>
    <w:p w:rsidR="00000000" w:rsidDel="00000000" w:rsidP="00000000" w:rsidRDefault="00000000" w:rsidRPr="00000000" w14:paraId="00000106">
      <w:pPr>
        <w:keepLines w:val="1"/>
        <w:rPr/>
      </w:pPr>
      <w:r w:rsidDel="00000000" w:rsidR="00000000" w:rsidRPr="00000000">
        <w:rPr>
          <w:rtl w:val="0"/>
        </w:rPr>
        <w:t xml:space="preserve">Art. 41. São pré-requisitos para solicitar o Exame de Qualiﬁcação de Mestrado:</w:t>
      </w:r>
    </w:p>
    <w:p w:rsidR="00000000" w:rsidDel="00000000" w:rsidP="00000000" w:rsidRDefault="00000000" w:rsidRPr="00000000" w14:paraId="00000107">
      <w:pPr>
        <w:keepLines w:val="1"/>
        <w:rPr>
          <w:highlight w:val="green"/>
        </w:rPr>
      </w:pPr>
      <w:r w:rsidDel="00000000" w:rsidR="00000000" w:rsidRPr="00000000">
        <w:rPr>
          <w:highlight w:val="green"/>
          <w:rtl w:val="0"/>
        </w:rPr>
        <w:t xml:space="preserve">I- apresentar documentação comprobatória de aprovação em Exame de Proficiência em Língua Estrangeira;</w:t>
      </w:r>
    </w:p>
    <w:p w:rsidR="00000000" w:rsidDel="00000000" w:rsidP="00000000" w:rsidRDefault="00000000" w:rsidRPr="00000000" w14:paraId="00000108">
      <w:pPr>
        <w:keepLines w:val="1"/>
        <w:rPr>
          <w:highlight w:val="green"/>
        </w:rPr>
      </w:pPr>
      <w:r w:rsidDel="00000000" w:rsidR="00000000" w:rsidRPr="00000000">
        <w:rPr>
          <w:highlight w:val="green"/>
          <w:rtl w:val="0"/>
        </w:rPr>
        <w:t xml:space="preserve">II- ter cumprido, no mínimo, 75% do total de créditos exigidos pelo Curso;</w:t>
      </w:r>
    </w:p>
    <w:p w:rsidR="00000000" w:rsidDel="00000000" w:rsidP="00000000" w:rsidRDefault="00000000" w:rsidRPr="00000000" w14:paraId="00000109">
      <w:pPr>
        <w:keepLines w:val="1"/>
        <w:rPr>
          <w:highlight w:val="green"/>
        </w:rPr>
      </w:pPr>
      <w:r w:rsidDel="00000000" w:rsidR="00000000" w:rsidRPr="00000000">
        <w:rPr>
          <w:highlight w:val="green"/>
          <w:rtl w:val="0"/>
        </w:rPr>
        <w:t xml:space="preserve">III-…</w:t>
      </w:r>
      <w:r w:rsidDel="00000000" w:rsidR="00000000" w:rsidRPr="00000000">
        <w:rPr>
          <w:b w:val="1"/>
          <w:bCs w:val="1"/>
          <w:color w:val="ffffff"/>
          <w:shd w:fill="cc0000" w:val="clear"/>
          <w:rtl w:val="0"/>
        </w:rPr>
        <w:t xml:space="preserve">(alterar e inserir pré-requisitos adicionais conforme necessidade, recomendamos fortemente a manutenção da apresentação da aprovação em Exame de Proficiência em período anterior à Qualificação) </w:t>
      </w:r>
      <w:r w:rsidDel="00000000" w:rsidR="00000000" w:rsidRPr="00000000">
        <w:rPr>
          <w:rtl w:val="0"/>
        </w:rPr>
      </w:r>
    </w:p>
    <w:p w:rsidR="00000000" w:rsidDel="00000000" w:rsidP="00000000" w:rsidRDefault="00000000" w:rsidRPr="00000000" w14:paraId="0000010A">
      <w:pPr>
        <w:keepLines w:val="1"/>
        <w:rPr/>
      </w:pPr>
      <w:r w:rsidDel="00000000" w:rsidR="00000000" w:rsidRPr="00000000">
        <w:rPr>
          <w:rtl w:val="0"/>
        </w:rPr>
        <w:t xml:space="preserve"> </w:t>
      </w:r>
    </w:p>
    <w:p w:rsidR="00000000" w:rsidDel="00000000" w:rsidP="00000000" w:rsidRDefault="00000000" w:rsidRPr="00000000" w14:paraId="0000010B">
      <w:pPr>
        <w:keepLines w:val="1"/>
        <w:rPr/>
      </w:pPr>
      <w:r w:rsidDel="00000000" w:rsidR="00000000" w:rsidRPr="00000000">
        <w:rPr>
          <w:rtl w:val="0"/>
        </w:rPr>
        <w:t xml:space="preserve">Art. 42. São pré-requisitos para solicitar o Exame de Qualiﬁcação de Doutorado:</w:t>
      </w:r>
    </w:p>
    <w:p w:rsidR="00000000" w:rsidDel="00000000" w:rsidP="00000000" w:rsidRDefault="00000000" w:rsidRPr="00000000" w14:paraId="0000010C">
      <w:pPr>
        <w:keepLines w:val="1"/>
        <w:rPr>
          <w:highlight w:val="green"/>
        </w:rPr>
      </w:pPr>
      <w:r w:rsidDel="00000000" w:rsidR="00000000" w:rsidRPr="00000000">
        <w:rPr>
          <w:highlight w:val="green"/>
          <w:rtl w:val="0"/>
        </w:rPr>
        <w:t xml:space="preserve">I- apresentar documentação comprobatória de aprovação em Exame de Proficiência em Língua Estrangeira;</w:t>
      </w:r>
    </w:p>
    <w:p w:rsidR="00000000" w:rsidDel="00000000" w:rsidP="00000000" w:rsidRDefault="00000000" w:rsidRPr="00000000" w14:paraId="0000010D">
      <w:pPr>
        <w:keepLines w:val="1"/>
        <w:rPr>
          <w:highlight w:val="green"/>
        </w:rPr>
      </w:pPr>
      <w:r w:rsidDel="00000000" w:rsidR="00000000" w:rsidRPr="00000000">
        <w:rPr>
          <w:highlight w:val="green"/>
          <w:rtl w:val="0"/>
        </w:rPr>
        <w:t xml:space="preserve">II- ter cumprido, no mínimo, 75% do total de créditos exigidos pelo Curso;</w:t>
      </w:r>
    </w:p>
    <w:p w:rsidR="00000000" w:rsidDel="00000000" w:rsidP="00000000" w:rsidRDefault="00000000" w:rsidRPr="00000000" w14:paraId="0000010E">
      <w:pPr>
        <w:keepLines w:val="1"/>
        <w:rPr>
          <w:highlight w:val="green"/>
        </w:rPr>
      </w:pPr>
      <w:r w:rsidDel="00000000" w:rsidR="00000000" w:rsidRPr="00000000">
        <w:rPr>
          <w:highlight w:val="green"/>
          <w:rtl w:val="0"/>
        </w:rPr>
        <w:t xml:space="preserve">III-…</w:t>
      </w:r>
      <w:r w:rsidDel="00000000" w:rsidR="00000000" w:rsidRPr="00000000">
        <w:rPr>
          <w:b w:val="1"/>
          <w:bCs w:val="1"/>
          <w:color w:val="ffffff"/>
          <w:shd w:fill="cc0000" w:val="clear"/>
          <w:rtl w:val="0"/>
        </w:rPr>
        <w:t xml:space="preserve">(alterar e inserir pré-requisitos adicionais conforme necessidade, recomendamos fortemente a manutenção da apresentação da aprovação em Exame de Proficiência em período anterior à Qualificação) </w:t>
      </w:r>
      <w:r w:rsidDel="00000000" w:rsidR="00000000" w:rsidRPr="00000000">
        <w:rPr>
          <w:rtl w:val="0"/>
        </w:rPr>
      </w:r>
    </w:p>
    <w:p w:rsidR="00000000" w:rsidDel="00000000" w:rsidP="00000000" w:rsidRDefault="00000000" w:rsidRPr="00000000" w14:paraId="0000010F">
      <w:pPr>
        <w:keepLines w:val="1"/>
        <w:rPr/>
      </w:pPr>
      <w:r w:rsidDel="00000000" w:rsidR="00000000" w:rsidRPr="00000000">
        <w:rPr>
          <w:rtl w:val="0"/>
        </w:rPr>
      </w:r>
    </w:p>
    <w:p w:rsidR="00000000" w:rsidDel="00000000" w:rsidP="00000000" w:rsidRDefault="00000000" w:rsidRPr="00000000" w14:paraId="00000110">
      <w:pPr>
        <w:keepLines w:val="1"/>
        <w:rPr/>
      </w:pPr>
      <w:r w:rsidDel="00000000" w:rsidR="00000000" w:rsidRPr="00000000">
        <w:rPr>
          <w:rtl w:val="0"/>
        </w:rPr>
        <w:t xml:space="preserve">Art. 43. O Orientador encaminhará à Secretaria do Programa, via Sistema Eletrônico de Informações - SEI, o formulário de solicitação de Exame de Qualiﬁcação, anexando o arquivo do relatório de Qualiﬁcação.</w:t>
      </w:r>
    </w:p>
    <w:p w:rsidR="00000000" w:rsidDel="00000000" w:rsidP="00000000" w:rsidRDefault="00000000" w:rsidRPr="00000000" w14:paraId="00000111">
      <w:pPr>
        <w:keepLines w:val="1"/>
        <w:rPr/>
      </w:pPr>
      <w:r w:rsidDel="00000000" w:rsidR="00000000" w:rsidRPr="00000000">
        <w:rPr>
          <w:rtl w:val="0"/>
        </w:rPr>
        <w:t xml:space="preserve"> </w:t>
      </w:r>
    </w:p>
    <w:p w:rsidR="00000000" w:rsidDel="00000000" w:rsidP="00000000" w:rsidRDefault="00000000" w:rsidRPr="00000000" w14:paraId="00000112">
      <w:pPr>
        <w:keepLines w:val="1"/>
        <w:rPr>
          <w:highlight w:val="green"/>
        </w:rPr>
      </w:pPr>
      <w:r w:rsidDel="00000000" w:rsidR="00000000" w:rsidRPr="00000000">
        <w:rPr>
          <w:rtl w:val="0"/>
        </w:rPr>
        <w:t xml:space="preserve">§1º A Banca Examinadora do Exame de Qualiﬁcação deverá ser composta pelo Orientador, que a presidirá, e por mais </w:t>
      </w:r>
      <w:r w:rsidDel="00000000" w:rsidR="00000000" w:rsidRPr="00000000">
        <w:rPr>
          <w:highlight w:val="green"/>
          <w:rtl w:val="0"/>
        </w:rPr>
        <w:t xml:space="preserve">dois membros...</w:t>
      </w:r>
      <w:r w:rsidDel="00000000" w:rsidR="00000000" w:rsidRPr="00000000">
        <w:rPr>
          <w:b w:val="1"/>
          <w:bCs w:val="1"/>
          <w:color w:val="ffffff"/>
          <w:shd w:fill="cc0000" w:val="clear"/>
          <w:rtl w:val="0"/>
        </w:rPr>
        <w:t xml:space="preserve">(as bancas de Qualificação e de Defesa Mestrado e Doutorado devem ter no mínimo três membros, sendo um deles o professor Orientador)</w:t>
      </w:r>
      <w:r w:rsidDel="00000000" w:rsidR="00000000" w:rsidRPr="00000000">
        <w:rPr>
          <w:rtl w:val="0"/>
        </w:rPr>
      </w:r>
    </w:p>
    <w:p w:rsidR="00000000" w:rsidDel="00000000" w:rsidP="00000000" w:rsidRDefault="00000000" w:rsidRPr="00000000" w14:paraId="00000113">
      <w:pPr>
        <w:keepLines w:val="1"/>
        <w:rPr/>
      </w:pPr>
      <w:r w:rsidDel="00000000" w:rsidR="00000000" w:rsidRPr="00000000">
        <w:rPr>
          <w:rtl w:val="0"/>
        </w:rPr>
        <w:t xml:space="preserve"> </w:t>
      </w:r>
    </w:p>
    <w:p w:rsidR="00000000" w:rsidDel="00000000" w:rsidP="00000000" w:rsidRDefault="00000000" w:rsidRPr="00000000" w14:paraId="00000114">
      <w:pPr>
        <w:keepLines w:val="1"/>
        <w:rPr/>
      </w:pPr>
      <w:r w:rsidDel="00000000" w:rsidR="00000000" w:rsidRPr="00000000">
        <w:rPr>
          <w:rtl w:val="0"/>
        </w:rPr>
        <w:t xml:space="preserve">§2º Mediante propositura do Orientador, o Colegiado de Curso poderá designar membros suplentes para a composição da Banca, os quais substituirão os titulares em casos de ausência ou impedimento.</w:t>
      </w:r>
    </w:p>
    <w:p w:rsidR="00000000" w:rsidDel="00000000" w:rsidP="00000000" w:rsidRDefault="00000000" w:rsidRPr="00000000" w14:paraId="00000115">
      <w:pPr>
        <w:keepLines w:val="1"/>
        <w:rPr/>
      </w:pPr>
      <w:r w:rsidDel="00000000" w:rsidR="00000000" w:rsidRPr="00000000">
        <w:rPr>
          <w:rtl w:val="0"/>
        </w:rPr>
      </w:r>
    </w:p>
    <w:p w:rsidR="00000000" w:rsidDel="00000000" w:rsidP="00000000" w:rsidRDefault="00000000" w:rsidRPr="00000000" w14:paraId="00000116">
      <w:pPr>
        <w:keepLines w:val="1"/>
        <w:rPr/>
      </w:pPr>
      <w:r w:rsidDel="00000000" w:rsidR="00000000" w:rsidRPr="00000000">
        <w:rPr>
          <w:rtl w:val="0"/>
        </w:rPr>
        <w:t xml:space="preserve">§3º A apresentação do relatório de qualiﬁcação poderá ocorrer em sessão aberta a professores, estudantes e pesquisadores com atividades relacionadas ao Programa.</w:t>
      </w:r>
    </w:p>
    <w:p w:rsidR="00000000" w:rsidDel="00000000" w:rsidP="00000000" w:rsidRDefault="00000000" w:rsidRPr="00000000" w14:paraId="00000117">
      <w:pPr>
        <w:keepLines w:val="1"/>
        <w:rPr/>
      </w:pPr>
      <w:r w:rsidDel="00000000" w:rsidR="00000000" w:rsidRPr="00000000">
        <w:rPr>
          <w:rtl w:val="0"/>
        </w:rPr>
      </w:r>
    </w:p>
    <w:p w:rsidR="00000000" w:rsidDel="00000000" w:rsidP="00000000" w:rsidRDefault="00000000" w:rsidRPr="00000000" w14:paraId="00000118">
      <w:pPr>
        <w:keepLines w:val="1"/>
        <w:rPr/>
      </w:pPr>
      <w:r w:rsidDel="00000000" w:rsidR="00000000" w:rsidRPr="00000000">
        <w:rPr>
          <w:rtl w:val="0"/>
        </w:rPr>
        <w:t xml:space="preserve">§4º A avaliação será realizada pelos membros da Banca Examinadora, com parecer e resultado:</w:t>
      </w:r>
    </w:p>
    <w:p w:rsidR="00000000" w:rsidDel="00000000" w:rsidP="00000000" w:rsidRDefault="00000000" w:rsidRPr="00000000" w14:paraId="00000119">
      <w:pPr>
        <w:keepLines w:val="1"/>
        <w:rPr/>
      </w:pPr>
      <w:r w:rsidDel="00000000" w:rsidR="00000000" w:rsidRPr="00000000">
        <w:rPr>
          <w:rtl w:val="0"/>
        </w:rPr>
        <w:t xml:space="preserve">I - aprovação; ou</w:t>
      </w:r>
    </w:p>
    <w:p w:rsidR="00000000" w:rsidDel="00000000" w:rsidP="00000000" w:rsidRDefault="00000000" w:rsidRPr="00000000" w14:paraId="0000011A">
      <w:pPr>
        <w:keepLines w:val="1"/>
        <w:rPr/>
      </w:pPr>
      <w:r w:rsidDel="00000000" w:rsidR="00000000" w:rsidRPr="00000000">
        <w:rPr>
          <w:rtl w:val="0"/>
        </w:rPr>
        <w:t xml:space="preserve">II - reprovação.</w:t>
      </w:r>
    </w:p>
    <w:p w:rsidR="00000000" w:rsidDel="00000000" w:rsidP="00000000" w:rsidRDefault="00000000" w:rsidRPr="00000000" w14:paraId="0000011B">
      <w:pPr>
        <w:keepLines w:val="1"/>
        <w:rPr/>
      </w:pPr>
      <w:r w:rsidDel="00000000" w:rsidR="00000000" w:rsidRPr="00000000">
        <w:rPr>
          <w:rtl w:val="0"/>
        </w:rPr>
      </w:r>
    </w:p>
    <w:p w:rsidR="00000000" w:rsidDel="00000000" w:rsidP="00000000" w:rsidRDefault="00000000" w:rsidRPr="00000000" w14:paraId="0000011C">
      <w:pPr>
        <w:keepLines w:val="1"/>
        <w:rPr/>
      </w:pPr>
      <w:r w:rsidDel="00000000" w:rsidR="00000000" w:rsidRPr="00000000">
        <w:rPr>
          <w:rtl w:val="0"/>
        </w:rPr>
        <w:t xml:space="preserve">§5º O estudante reprovado poderá realizar novo Exame de Qualiﬁcação no prazo máximo de </w:t>
      </w:r>
      <w:r w:rsidDel="00000000" w:rsidR="00000000" w:rsidRPr="00000000">
        <w:rPr>
          <w:highlight w:val="cyan"/>
          <w:rtl w:val="0"/>
        </w:rPr>
        <w:t xml:space="preserve">XX </w:t>
      </w:r>
      <w:r w:rsidDel="00000000" w:rsidR="00000000" w:rsidRPr="00000000">
        <w:rPr>
          <w:rtl w:val="0"/>
        </w:rPr>
        <w:t xml:space="preserve">dias após o primeiro, observando os prazos-limite para Qualificação e Defesa.</w:t>
      </w:r>
    </w:p>
    <w:p w:rsidR="00000000" w:rsidDel="00000000" w:rsidP="00000000" w:rsidRDefault="00000000" w:rsidRPr="00000000" w14:paraId="0000011D">
      <w:pPr>
        <w:keepLines w:val="1"/>
        <w:rPr/>
      </w:pPr>
      <w:r w:rsidDel="00000000" w:rsidR="00000000" w:rsidRPr="00000000">
        <w:rPr>
          <w:rtl w:val="0"/>
        </w:rPr>
      </w:r>
    </w:p>
    <w:p w:rsidR="00000000" w:rsidDel="00000000" w:rsidP="00000000" w:rsidRDefault="00000000" w:rsidRPr="00000000" w14:paraId="0000011E">
      <w:pPr>
        <w:keepLines w:val="1"/>
        <w:rPr/>
      </w:pPr>
      <w:sdt>
        <w:sdtPr>
          <w:id w:val="660343610"/>
          <w:tag w:val="goog_rdk_5"/>
        </w:sdtPr>
        <w:sdtContent>
          <w:commentRangeStart w:id="5"/>
        </w:sdtContent>
      </w:sdt>
      <w:r w:rsidDel="00000000" w:rsidR="00000000" w:rsidRPr="00000000">
        <w:rPr>
          <w:rtl w:val="0"/>
        </w:rPr>
        <w:t xml:space="preserve">Art. 44. A Dissertação  de Mestrado ou  a Tese de Doutorado deverão ser apresentadas em um dos seguintes formatos:</w:t>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11F">
      <w:pPr>
        <w:keepLines w:val="1"/>
        <w:rPr>
          <w:highlight w:val="green"/>
        </w:rPr>
      </w:pPr>
      <w:r w:rsidDel="00000000" w:rsidR="00000000" w:rsidRPr="00000000">
        <w:rPr>
          <w:highlight w:val="green"/>
          <w:rtl w:val="0"/>
        </w:rPr>
        <w:t xml:space="preserve">I- monográfico, consistindo em XXX;</w:t>
      </w:r>
    </w:p>
    <w:p w:rsidR="00000000" w:rsidDel="00000000" w:rsidP="00000000" w:rsidRDefault="00000000" w:rsidRPr="00000000" w14:paraId="00000120">
      <w:pPr>
        <w:keepLines w:val="1"/>
        <w:rPr>
          <w:highlight w:val="green"/>
        </w:rPr>
      </w:pPr>
      <w:r w:rsidDel="00000000" w:rsidR="00000000" w:rsidRPr="00000000">
        <w:rPr>
          <w:highlight w:val="green"/>
          <w:rtl w:val="0"/>
        </w:rPr>
        <w:t xml:space="preserve">II- </w:t>
      </w:r>
      <w:r w:rsidDel="00000000" w:rsidR="00000000" w:rsidRPr="00000000">
        <w:rPr>
          <w:i w:val="1"/>
          <w:iCs w:val="1"/>
          <w:highlight w:val="green"/>
          <w:rtl w:val="0"/>
        </w:rPr>
        <w:t xml:space="preserve">multipaper</w:t>
      </w:r>
      <w:r w:rsidDel="00000000" w:rsidR="00000000" w:rsidRPr="00000000">
        <w:rPr>
          <w:highlight w:val="green"/>
          <w:rtl w:val="0"/>
        </w:rPr>
        <w:t xml:space="preserve">, consistindo este em um conjunto de no mínimo XX produções científicas qualificadas, como publicação em periódico, livro, capítulo de livro ou trabalho completo em anais de eventos;</w:t>
      </w:r>
    </w:p>
    <w:p w:rsidR="00000000" w:rsidDel="00000000" w:rsidP="00000000" w:rsidRDefault="00000000" w:rsidRPr="00000000" w14:paraId="00000121">
      <w:pPr>
        <w:keepLines w:val="1"/>
        <w:rPr>
          <w:highlight w:val="green"/>
        </w:rPr>
      </w:pPr>
      <w:r w:rsidDel="00000000" w:rsidR="00000000" w:rsidRPr="00000000">
        <w:rPr>
          <w:highlight w:val="green"/>
          <w:rtl w:val="0"/>
        </w:rPr>
        <w:t xml:space="preserve">III- produto educacional acompanhado de trabalho monográfico, consistindo em XXX...</w:t>
      </w:r>
    </w:p>
    <w:p w:rsidR="00000000" w:rsidDel="00000000" w:rsidP="00000000" w:rsidRDefault="00000000" w:rsidRPr="00000000" w14:paraId="00000122">
      <w:pPr>
        <w:keepLines w:val="1"/>
        <w:rPr>
          <w:highlight w:val="green"/>
        </w:rPr>
      </w:pPr>
      <w:r w:rsidDel="00000000" w:rsidR="00000000" w:rsidRPr="00000000">
        <w:rPr>
          <w:highlight w:val="green"/>
          <w:rtl w:val="0"/>
        </w:rPr>
        <w:t xml:space="preserve">IV-...</w:t>
      </w:r>
      <w:r w:rsidDel="00000000" w:rsidR="00000000" w:rsidRPr="00000000">
        <w:rPr>
          <w:b w:val="1"/>
          <w:bCs w:val="1"/>
          <w:color w:val="ffffff"/>
          <w:shd w:fill="cc0000" w:val="clear"/>
          <w:rtl w:val="0"/>
        </w:rPr>
        <w:t xml:space="preserve">(É muito importante a inclusão de um artigo como este no regulamento. Alterar conforme necessidade) </w:t>
      </w:r>
      <w:r w:rsidDel="00000000" w:rsidR="00000000" w:rsidRPr="00000000">
        <w:rPr>
          <w:rtl w:val="0"/>
        </w:rPr>
      </w:r>
    </w:p>
    <w:p w:rsidR="00000000" w:rsidDel="00000000" w:rsidP="00000000" w:rsidRDefault="00000000" w:rsidRPr="00000000" w14:paraId="00000123">
      <w:pPr>
        <w:keepLines w:val="1"/>
        <w:rPr>
          <w:highlight w:val="green"/>
        </w:rPr>
      </w:pPr>
      <w:r w:rsidDel="00000000" w:rsidR="00000000" w:rsidRPr="00000000">
        <w:rPr>
          <w:rtl w:val="0"/>
        </w:rPr>
      </w:r>
    </w:p>
    <w:p w:rsidR="00000000" w:rsidDel="00000000" w:rsidP="00000000" w:rsidRDefault="00000000" w:rsidRPr="00000000" w14:paraId="00000124">
      <w:pPr>
        <w:keepLines w:val="1"/>
        <w:rPr>
          <w:highlight w:val="green"/>
        </w:rPr>
      </w:pPr>
      <w:r w:rsidDel="00000000" w:rsidR="00000000" w:rsidRPr="00000000">
        <w:rPr>
          <w:highlight w:val="green"/>
          <w:rtl w:val="0"/>
        </w:rPr>
        <w:t xml:space="preserve">Parágrafo único. Os artigos utilizados na Dissertação de Mestrado ou na Tese de Doutorado devem ser inéditos, desenvolvidos durante o período em que o estudante estiver vinculado ao Curso, não sendo admitidos artigos com temas não relacionados ou desenvolvidos em disciplinas não relacionadas ao tema ou oriundos de pesquisas anteriores, mesmo que não publicados.</w:t>
      </w:r>
    </w:p>
    <w:p w:rsidR="00000000" w:rsidDel="00000000" w:rsidP="00000000" w:rsidRDefault="00000000" w:rsidRPr="00000000" w14:paraId="00000125">
      <w:pPr>
        <w:keepLines w:val="1"/>
        <w:ind w:firstLine="0"/>
        <w:rPr>
          <w:highlight w:val="green"/>
        </w:rPr>
      </w:pPr>
      <w:r w:rsidDel="00000000" w:rsidR="00000000" w:rsidRPr="00000000">
        <w:rPr>
          <w:rtl w:val="0"/>
        </w:rPr>
      </w:r>
    </w:p>
    <w:p w:rsidR="00000000" w:rsidDel="00000000" w:rsidP="00000000" w:rsidRDefault="00000000" w:rsidRPr="00000000" w14:paraId="00000126">
      <w:pPr>
        <w:keepLines w:val="1"/>
        <w:rPr/>
      </w:pPr>
      <w:r w:rsidDel="00000000" w:rsidR="00000000" w:rsidRPr="00000000">
        <w:rPr>
          <w:rtl w:val="0"/>
        </w:rPr>
        <w:t xml:space="preserve">Art. 45. A Defesa da Dissertação de Mestrado ocorrerá em sessão pública, perante Banca Examinadora.</w:t>
      </w:r>
    </w:p>
    <w:p w:rsidR="00000000" w:rsidDel="00000000" w:rsidP="00000000" w:rsidRDefault="00000000" w:rsidRPr="00000000" w14:paraId="00000127">
      <w:pPr>
        <w:keepLines w:val="1"/>
        <w:rPr/>
      </w:pPr>
      <w:r w:rsidDel="00000000" w:rsidR="00000000" w:rsidRPr="00000000">
        <w:rPr>
          <w:rtl w:val="0"/>
        </w:rPr>
      </w:r>
    </w:p>
    <w:p w:rsidR="00000000" w:rsidDel="00000000" w:rsidP="00000000" w:rsidRDefault="00000000" w:rsidRPr="00000000" w14:paraId="00000128">
      <w:pPr>
        <w:keepLines w:val="1"/>
        <w:rPr/>
      </w:pPr>
      <w:r w:rsidDel="00000000" w:rsidR="00000000" w:rsidRPr="00000000">
        <w:rPr>
          <w:rtl w:val="0"/>
        </w:rPr>
        <w:t xml:space="preserve">§1º A constituição da Banca Examinadora de Defesa de Dissertação de Mestrado deverá ser solicitada por requerimento do Orientador ao Colegiado de Curso, devendo ser composta pelo Orientador, que a presidirá, e por mais </w:t>
      </w:r>
      <w:r w:rsidDel="00000000" w:rsidR="00000000" w:rsidRPr="00000000">
        <w:rPr>
          <w:highlight w:val="green"/>
          <w:rtl w:val="0"/>
        </w:rPr>
        <w:t xml:space="preserve">dois membros...</w:t>
      </w:r>
      <w:r w:rsidDel="00000000" w:rsidR="00000000" w:rsidRPr="00000000">
        <w:rPr>
          <w:rtl w:val="0"/>
        </w:rPr>
        <w:t xml:space="preserve"> </w:t>
      </w:r>
    </w:p>
    <w:p w:rsidR="00000000" w:rsidDel="00000000" w:rsidP="00000000" w:rsidRDefault="00000000" w:rsidRPr="00000000" w14:paraId="00000129">
      <w:pPr>
        <w:keepLines w:val="1"/>
        <w:rPr/>
      </w:pPr>
      <w:r w:rsidDel="00000000" w:rsidR="00000000" w:rsidRPr="00000000">
        <w:rPr>
          <w:rtl w:val="0"/>
        </w:rPr>
        <w:t xml:space="preserve">§2º Mediante propositura do Orientador, o Colegiado de Curso poderá designar membros suplentes para a composição da Banca, os quais substituirão os titulares em casos de impedimento ou ausência.</w:t>
      </w:r>
    </w:p>
    <w:p w:rsidR="00000000" w:rsidDel="00000000" w:rsidP="00000000" w:rsidRDefault="00000000" w:rsidRPr="00000000" w14:paraId="0000012A">
      <w:pPr>
        <w:keepLines w:val="1"/>
        <w:rPr/>
      </w:pPr>
      <w:r w:rsidDel="00000000" w:rsidR="00000000" w:rsidRPr="00000000">
        <w:rPr>
          <w:rtl w:val="0"/>
        </w:rPr>
      </w:r>
    </w:p>
    <w:p w:rsidR="00000000" w:rsidDel="00000000" w:rsidP="00000000" w:rsidRDefault="00000000" w:rsidRPr="00000000" w14:paraId="0000012B">
      <w:pPr>
        <w:keepLines w:val="1"/>
        <w:rPr/>
      </w:pPr>
      <w:r w:rsidDel="00000000" w:rsidR="00000000" w:rsidRPr="00000000">
        <w:rPr>
          <w:rtl w:val="0"/>
        </w:rPr>
        <w:t xml:space="preserve">§3º Um dos membros titulares da Banca Examinadora da Defesa de Dissertação, preferencialmente, deverá ter participado do Exame de Qualificação como titular.</w:t>
      </w:r>
    </w:p>
    <w:p w:rsidR="00000000" w:rsidDel="00000000" w:rsidP="00000000" w:rsidRDefault="00000000" w:rsidRPr="00000000" w14:paraId="0000012C">
      <w:pPr>
        <w:keepLines w:val="1"/>
        <w:rPr/>
      </w:pPr>
      <w:r w:rsidDel="00000000" w:rsidR="00000000" w:rsidRPr="00000000">
        <w:rPr>
          <w:rtl w:val="0"/>
        </w:rPr>
        <w:t xml:space="preserve"> </w:t>
      </w:r>
    </w:p>
    <w:p w:rsidR="00000000" w:rsidDel="00000000" w:rsidP="00000000" w:rsidRDefault="00000000" w:rsidRPr="00000000" w14:paraId="0000012D">
      <w:pPr>
        <w:keepLines w:val="1"/>
        <w:rPr/>
      </w:pPr>
      <w:r w:rsidDel="00000000" w:rsidR="00000000" w:rsidRPr="00000000">
        <w:rPr>
          <w:rtl w:val="0"/>
        </w:rPr>
        <w:t xml:space="preserve">§4º </w:t>
      </w:r>
      <w:sdt>
        <w:sdtPr>
          <w:id w:val="-1508609005"/>
          <w:tag w:val="goog_rdk_6"/>
        </w:sdtPr>
        <w:sdtContent>
          <w:commentRangeStart w:id="6"/>
        </w:sdtContent>
      </w:sdt>
      <w:r w:rsidDel="00000000" w:rsidR="00000000" w:rsidRPr="00000000">
        <w:rPr>
          <w:highlight w:val="red"/>
          <w:rtl w:val="0"/>
        </w:rPr>
        <w:t xml:space="preserve">A Banca Examinadora</w:t>
      </w:r>
      <w:commentRangeEnd w:id="6"/>
      <w:r w:rsidDel="00000000" w:rsidR="00000000" w:rsidRPr="00000000">
        <w:commentReference w:id="6"/>
      </w:r>
      <w:r w:rsidDel="00000000" w:rsidR="00000000" w:rsidRPr="00000000">
        <w:rPr>
          <w:highlight w:val="red"/>
          <w:rtl w:val="0"/>
        </w:rPr>
        <w:t xml:space="preserve"> </w:t>
      </w:r>
      <w:r w:rsidDel="00000000" w:rsidR="00000000" w:rsidRPr="00000000">
        <w:rPr>
          <w:rtl w:val="0"/>
        </w:rPr>
        <w:t xml:space="preserve">poderá ocorrer na modalidade remota síncrona.</w:t>
      </w:r>
    </w:p>
    <w:p w:rsidR="00000000" w:rsidDel="00000000" w:rsidP="00000000" w:rsidRDefault="00000000" w:rsidRPr="00000000" w14:paraId="0000012E">
      <w:pPr>
        <w:keepLines w:val="1"/>
        <w:rPr/>
      </w:pPr>
      <w:r w:rsidDel="00000000" w:rsidR="00000000" w:rsidRPr="00000000">
        <w:rPr>
          <w:rtl w:val="0"/>
        </w:rPr>
        <w:t xml:space="preserve"> </w:t>
      </w:r>
    </w:p>
    <w:p w:rsidR="00000000" w:rsidDel="00000000" w:rsidP="00000000" w:rsidRDefault="00000000" w:rsidRPr="00000000" w14:paraId="0000012F">
      <w:pPr>
        <w:keepLines w:val="1"/>
        <w:rPr/>
      </w:pPr>
      <w:r w:rsidDel="00000000" w:rsidR="00000000" w:rsidRPr="00000000">
        <w:rPr>
          <w:rtl w:val="0"/>
        </w:rPr>
        <w:t xml:space="preserve">§5º São requisitos para o agendamento da Defesa de Dissertação: </w:t>
      </w:r>
    </w:p>
    <w:p w:rsidR="00000000" w:rsidDel="00000000" w:rsidP="00000000" w:rsidRDefault="00000000" w:rsidRPr="00000000" w14:paraId="00000130">
      <w:pPr>
        <w:keepLines w:val="1"/>
        <w:rPr/>
      </w:pPr>
      <w:r w:rsidDel="00000000" w:rsidR="00000000" w:rsidRPr="00000000">
        <w:rPr>
          <w:rtl w:val="0"/>
        </w:rPr>
        <w:t xml:space="preserve">I- aprovação no exame de Qualificação;</w:t>
      </w:r>
    </w:p>
    <w:p w:rsidR="00000000" w:rsidDel="00000000" w:rsidP="00000000" w:rsidRDefault="00000000" w:rsidRPr="00000000" w14:paraId="00000131">
      <w:pPr>
        <w:keepLines w:val="1"/>
        <w:rPr/>
      </w:pPr>
      <w:r w:rsidDel="00000000" w:rsidR="00000000" w:rsidRPr="00000000">
        <w:rPr>
          <w:rtl w:val="0"/>
        </w:rPr>
        <w:t xml:space="preserve">II- cumprimento dos créditos exigidos pelo Curso na sua integralidade;</w:t>
      </w:r>
    </w:p>
    <w:p w:rsidR="00000000" w:rsidDel="00000000" w:rsidP="00000000" w:rsidRDefault="00000000" w:rsidRPr="00000000" w14:paraId="00000132">
      <w:pPr>
        <w:keepLines w:val="1"/>
        <w:rPr>
          <w:highlight w:val="green"/>
        </w:rPr>
      </w:pPr>
      <w:r w:rsidDel="00000000" w:rsidR="00000000" w:rsidRPr="00000000">
        <w:rPr>
          <w:rtl w:val="0"/>
        </w:rPr>
        <w:t xml:space="preserve">III- </w:t>
      </w:r>
      <w:r w:rsidDel="00000000" w:rsidR="00000000" w:rsidRPr="00000000">
        <w:rPr>
          <w:highlight w:val="cyan"/>
          <w:rtl w:val="0"/>
        </w:rPr>
        <w:t xml:space="preserve">…</w:t>
      </w:r>
      <w:r w:rsidDel="00000000" w:rsidR="00000000" w:rsidRPr="00000000">
        <w:rPr>
          <w:b w:val="1"/>
          <w:bCs w:val="1"/>
          <w:color w:val="ffffff"/>
          <w:shd w:fill="cc0000" w:val="clear"/>
          <w:rtl w:val="0"/>
        </w:rPr>
        <w:t xml:space="preserve">(alterar e inserir requisitos adicionais para o Mestrado conforme necessidade) </w:t>
      </w:r>
      <w:r w:rsidDel="00000000" w:rsidR="00000000" w:rsidRPr="00000000">
        <w:rPr>
          <w:rtl w:val="0"/>
        </w:rPr>
      </w:r>
    </w:p>
    <w:p w:rsidR="00000000" w:rsidDel="00000000" w:rsidP="00000000" w:rsidRDefault="00000000" w:rsidRPr="00000000" w14:paraId="00000133">
      <w:pPr>
        <w:keepLines w:val="1"/>
        <w:rPr/>
      </w:pPr>
      <w:r w:rsidDel="00000000" w:rsidR="00000000" w:rsidRPr="00000000">
        <w:rPr>
          <w:rtl w:val="0"/>
        </w:rPr>
        <w:t xml:space="preserve"> </w:t>
      </w:r>
    </w:p>
    <w:p w:rsidR="00000000" w:rsidDel="00000000" w:rsidP="00000000" w:rsidRDefault="00000000" w:rsidRPr="00000000" w14:paraId="00000134">
      <w:pPr>
        <w:keepLines w:val="1"/>
        <w:rPr/>
      </w:pPr>
      <w:r w:rsidDel="00000000" w:rsidR="00000000" w:rsidRPr="00000000">
        <w:rPr>
          <w:rtl w:val="0"/>
        </w:rPr>
        <w:t xml:space="preserve">Art. 46. A Defesa da Tese de Doutorado ocorrerá em sessão pública, perante Banca Examinadora.</w:t>
      </w:r>
    </w:p>
    <w:p w:rsidR="00000000" w:rsidDel="00000000" w:rsidP="00000000" w:rsidRDefault="00000000" w:rsidRPr="00000000" w14:paraId="00000135">
      <w:pPr>
        <w:keepLines w:val="1"/>
        <w:rPr/>
      </w:pPr>
      <w:r w:rsidDel="00000000" w:rsidR="00000000" w:rsidRPr="00000000">
        <w:rPr>
          <w:rtl w:val="0"/>
        </w:rPr>
      </w:r>
    </w:p>
    <w:p w:rsidR="00000000" w:rsidDel="00000000" w:rsidP="00000000" w:rsidRDefault="00000000" w:rsidRPr="00000000" w14:paraId="00000136">
      <w:pPr>
        <w:keepLines w:val="1"/>
        <w:rPr>
          <w:highlight w:val="green"/>
        </w:rPr>
      </w:pPr>
      <w:r w:rsidDel="00000000" w:rsidR="00000000" w:rsidRPr="00000000">
        <w:rPr>
          <w:rtl w:val="0"/>
        </w:rPr>
        <w:t xml:space="preserve">§1º A constituição da Banca Examinadora de Defesa da Tese de Doutorado deverá ser solicitada por requerimento do Orientador ao Colegiado de Curso, devendo ser composta pelo Orientador, que a presidirá, e por mais </w:t>
      </w:r>
      <w:r w:rsidDel="00000000" w:rsidR="00000000" w:rsidRPr="00000000">
        <w:rPr>
          <w:highlight w:val="green"/>
          <w:rtl w:val="0"/>
        </w:rPr>
        <w:t xml:space="preserve">XX membros…</w:t>
      </w:r>
      <w:r w:rsidDel="00000000" w:rsidR="00000000" w:rsidRPr="00000000">
        <w:rPr>
          <w:b w:val="1"/>
          <w:bCs w:val="1"/>
          <w:color w:val="ffffff"/>
          <w:shd w:fill="cc0000" w:val="clear"/>
          <w:rtl w:val="0"/>
        </w:rPr>
        <w:t xml:space="preserve">(as bancas de Qualificação e de Defesa de Mestrado e Doutorado devem ter no mínimo três membros, sendo um deles o professor Orientador) </w:t>
      </w:r>
      <w:r w:rsidDel="00000000" w:rsidR="00000000" w:rsidRPr="00000000">
        <w:rPr>
          <w:rtl w:val="0"/>
        </w:rPr>
      </w:r>
    </w:p>
    <w:p w:rsidR="00000000" w:rsidDel="00000000" w:rsidP="00000000" w:rsidRDefault="00000000" w:rsidRPr="00000000" w14:paraId="00000137">
      <w:pPr>
        <w:keepLines w:val="1"/>
        <w:rPr/>
      </w:pPr>
      <w:r w:rsidDel="00000000" w:rsidR="00000000" w:rsidRPr="00000000">
        <w:rPr>
          <w:rtl w:val="0"/>
        </w:rPr>
      </w:r>
    </w:p>
    <w:p w:rsidR="00000000" w:rsidDel="00000000" w:rsidP="00000000" w:rsidRDefault="00000000" w:rsidRPr="00000000" w14:paraId="00000138">
      <w:pPr>
        <w:keepLines w:val="1"/>
        <w:rPr/>
      </w:pPr>
      <w:r w:rsidDel="00000000" w:rsidR="00000000" w:rsidRPr="00000000">
        <w:rPr>
          <w:rtl w:val="0"/>
        </w:rPr>
        <w:t xml:space="preserve">§2º Um dos membros titulares da Banca Examinadora da Defesa de Tese, </w:t>
      </w:r>
      <w:r w:rsidDel="00000000" w:rsidR="00000000" w:rsidRPr="00000000">
        <w:rPr>
          <w:highlight w:val="green"/>
          <w:rtl w:val="0"/>
        </w:rPr>
        <w:t xml:space="preserve">preferencialmente</w:t>
      </w:r>
      <w:r w:rsidDel="00000000" w:rsidR="00000000" w:rsidRPr="00000000">
        <w:rPr>
          <w:rtl w:val="0"/>
        </w:rPr>
        <w:t xml:space="preserve">, deverá ter participado do Exame de Qualificação como titular.</w:t>
      </w:r>
    </w:p>
    <w:p w:rsidR="00000000" w:rsidDel="00000000" w:rsidP="00000000" w:rsidRDefault="00000000" w:rsidRPr="00000000" w14:paraId="00000139">
      <w:pPr>
        <w:keepLines w:val="1"/>
        <w:rPr/>
      </w:pPr>
      <w:r w:rsidDel="00000000" w:rsidR="00000000" w:rsidRPr="00000000">
        <w:rPr>
          <w:rtl w:val="0"/>
        </w:rPr>
        <w:t xml:space="preserve"> </w:t>
      </w:r>
    </w:p>
    <w:p w:rsidR="00000000" w:rsidDel="00000000" w:rsidP="00000000" w:rsidRDefault="00000000" w:rsidRPr="00000000" w14:paraId="0000013A">
      <w:pPr>
        <w:keepLines w:val="1"/>
        <w:rPr/>
      </w:pPr>
      <w:r w:rsidDel="00000000" w:rsidR="00000000" w:rsidRPr="00000000">
        <w:rPr>
          <w:rtl w:val="0"/>
        </w:rPr>
        <w:t xml:space="preserve">§3º A Banca Examinadora poderá ocorrer na modalidade remota síncrona.</w:t>
      </w:r>
    </w:p>
    <w:p w:rsidR="00000000" w:rsidDel="00000000" w:rsidP="00000000" w:rsidRDefault="00000000" w:rsidRPr="00000000" w14:paraId="0000013B">
      <w:pPr>
        <w:keepLines w:val="1"/>
        <w:rPr/>
      </w:pPr>
      <w:r w:rsidDel="00000000" w:rsidR="00000000" w:rsidRPr="00000000">
        <w:rPr>
          <w:rtl w:val="0"/>
        </w:rPr>
      </w:r>
    </w:p>
    <w:p w:rsidR="00000000" w:rsidDel="00000000" w:rsidP="00000000" w:rsidRDefault="00000000" w:rsidRPr="00000000" w14:paraId="0000013C">
      <w:pPr>
        <w:keepLines w:val="1"/>
        <w:rPr/>
      </w:pPr>
      <w:r w:rsidDel="00000000" w:rsidR="00000000" w:rsidRPr="00000000">
        <w:rPr>
          <w:rtl w:val="0"/>
        </w:rPr>
        <w:t xml:space="preserve">§4º São requisitos para o agendamento da Defesa de Tese: </w:t>
      </w:r>
    </w:p>
    <w:p w:rsidR="00000000" w:rsidDel="00000000" w:rsidP="00000000" w:rsidRDefault="00000000" w:rsidRPr="00000000" w14:paraId="0000013D">
      <w:pPr>
        <w:keepLines w:val="1"/>
        <w:rPr/>
      </w:pPr>
      <w:r w:rsidDel="00000000" w:rsidR="00000000" w:rsidRPr="00000000">
        <w:rPr>
          <w:rtl w:val="0"/>
        </w:rPr>
        <w:t xml:space="preserve">I- aprovação no exame de Qualificação;</w:t>
      </w:r>
    </w:p>
    <w:p w:rsidR="00000000" w:rsidDel="00000000" w:rsidP="00000000" w:rsidRDefault="00000000" w:rsidRPr="00000000" w14:paraId="0000013E">
      <w:pPr>
        <w:keepLines w:val="1"/>
        <w:rPr/>
      </w:pPr>
      <w:r w:rsidDel="00000000" w:rsidR="00000000" w:rsidRPr="00000000">
        <w:rPr>
          <w:rtl w:val="0"/>
        </w:rPr>
        <w:t xml:space="preserve">II- cumprimento dos créditos exigidos pelo Curso na sua integralidade;</w:t>
      </w:r>
    </w:p>
    <w:p w:rsidR="00000000" w:rsidDel="00000000" w:rsidP="00000000" w:rsidRDefault="00000000" w:rsidRPr="00000000" w14:paraId="0000013F">
      <w:pPr>
        <w:keepLines w:val="1"/>
        <w:rPr/>
      </w:pPr>
      <w:r w:rsidDel="00000000" w:rsidR="00000000" w:rsidRPr="00000000">
        <w:rPr>
          <w:rtl w:val="0"/>
        </w:rPr>
        <w:t xml:space="preserve">III - </w:t>
      </w:r>
      <w:r w:rsidDel="00000000" w:rsidR="00000000" w:rsidRPr="00000000">
        <w:rPr>
          <w:highlight w:val="cyan"/>
          <w:rtl w:val="0"/>
        </w:rPr>
        <w:t xml:space="preserve">...</w:t>
      </w:r>
      <w:r w:rsidDel="00000000" w:rsidR="00000000" w:rsidRPr="00000000">
        <w:rPr>
          <w:b w:val="1"/>
          <w:bCs w:val="1"/>
          <w:color w:val="ffffff"/>
          <w:highlight w:val="cyan"/>
          <w:rtl w:val="0"/>
        </w:rPr>
        <w:t xml:space="preserve">(</w:t>
      </w:r>
      <w:r w:rsidDel="00000000" w:rsidR="00000000" w:rsidRPr="00000000">
        <w:rPr>
          <w:b w:val="1"/>
          <w:bCs w:val="1"/>
          <w:color w:val="ffffff"/>
          <w:shd w:fill="cc0000" w:val="clear"/>
          <w:rtl w:val="0"/>
        </w:rPr>
        <w:t xml:space="preserve">alterar e inserir requisitos adicionais para o Doutorado conforme necessidade) </w:t>
      </w:r>
      <w:r w:rsidDel="00000000" w:rsidR="00000000" w:rsidRPr="00000000">
        <w:rPr>
          <w:rtl w:val="0"/>
        </w:rPr>
      </w:r>
    </w:p>
    <w:p w:rsidR="00000000" w:rsidDel="00000000" w:rsidP="00000000" w:rsidRDefault="00000000" w:rsidRPr="00000000" w14:paraId="00000140">
      <w:pPr>
        <w:keepLines w:val="1"/>
        <w:rPr/>
      </w:pPr>
      <w:r w:rsidDel="00000000" w:rsidR="00000000" w:rsidRPr="00000000">
        <w:rPr>
          <w:rtl w:val="0"/>
        </w:rPr>
      </w:r>
    </w:p>
    <w:p w:rsidR="00000000" w:rsidDel="00000000" w:rsidP="00000000" w:rsidRDefault="00000000" w:rsidRPr="00000000" w14:paraId="00000141">
      <w:pPr>
        <w:keepLines w:val="1"/>
        <w:rPr/>
      </w:pPr>
      <w:r w:rsidDel="00000000" w:rsidR="00000000" w:rsidRPr="00000000">
        <w:rPr>
          <w:rtl w:val="0"/>
        </w:rPr>
        <w:t xml:space="preserve">Art. 47. A composição das bancas examinadoras do Exame de Qualificação ou de Defesa de Dissertação ou de Tese deverá prezar pelo compromisso com a promoção da paridade de gênero.</w:t>
      </w:r>
    </w:p>
    <w:p w:rsidR="00000000" w:rsidDel="00000000" w:rsidP="00000000" w:rsidRDefault="00000000" w:rsidRPr="00000000" w14:paraId="00000142">
      <w:pPr>
        <w:keepLines w:val="1"/>
        <w:rPr/>
      </w:pPr>
      <w:r w:rsidDel="00000000" w:rsidR="00000000" w:rsidRPr="00000000">
        <w:rPr>
          <w:rtl w:val="0"/>
        </w:rPr>
        <w:t xml:space="preserve">§1º Não poderão compor as bancas examinadoras mencionadas no </w:t>
      </w:r>
      <w:r w:rsidDel="00000000" w:rsidR="00000000" w:rsidRPr="00000000">
        <w:rPr>
          <w:i w:val="1"/>
          <w:iCs w:val="1"/>
          <w:rtl w:val="0"/>
        </w:rPr>
        <w:t xml:space="preserve">caput</w:t>
      </w:r>
      <w:r w:rsidDel="00000000" w:rsidR="00000000" w:rsidRPr="00000000">
        <w:rPr>
          <w:rtl w:val="0"/>
        </w:rPr>
        <w:t xml:space="preserve">:</w:t>
      </w:r>
    </w:p>
    <w:p w:rsidR="00000000" w:rsidDel="00000000" w:rsidP="00000000" w:rsidRDefault="00000000" w:rsidRPr="00000000" w14:paraId="00000143">
      <w:pPr>
        <w:keepLines w:val="1"/>
        <w:rPr/>
      </w:pPr>
      <w:r w:rsidDel="00000000" w:rsidR="00000000" w:rsidRPr="00000000">
        <w:rPr>
          <w:rtl w:val="0"/>
        </w:rPr>
        <w:t xml:space="preserve">I- cônjuge ou companheiro do Orientador ou do estudante, mesmo que divorciado ou separado judicialmente; </w:t>
      </w:r>
    </w:p>
    <w:p w:rsidR="00000000" w:rsidDel="00000000" w:rsidP="00000000" w:rsidRDefault="00000000" w:rsidRPr="00000000" w14:paraId="00000144">
      <w:pPr>
        <w:keepLines w:val="1"/>
        <w:rPr/>
      </w:pPr>
      <w:r w:rsidDel="00000000" w:rsidR="00000000" w:rsidRPr="00000000">
        <w:rPr>
          <w:rtl w:val="0"/>
        </w:rPr>
        <w:t xml:space="preserve">II- ascendente ou descendente do Orientador ou do estudante, até terceiro grau, ou colateral até o quarto grau, seja o parentesco por consanguinidade, afinidade ou adoção; e</w:t>
      </w:r>
    </w:p>
    <w:p w:rsidR="00000000" w:rsidDel="00000000" w:rsidP="00000000" w:rsidRDefault="00000000" w:rsidRPr="00000000" w14:paraId="00000145">
      <w:pPr>
        <w:keepLines w:val="1"/>
        <w:rPr/>
      </w:pPr>
      <w:r w:rsidDel="00000000" w:rsidR="00000000" w:rsidRPr="00000000">
        <w:rPr>
          <w:rtl w:val="0"/>
        </w:rPr>
        <w:t xml:space="preserve">III- professor na condição de Coorientador do estudante.</w:t>
      </w:r>
    </w:p>
    <w:p w:rsidR="00000000" w:rsidDel="00000000" w:rsidP="00000000" w:rsidRDefault="00000000" w:rsidRPr="00000000" w14:paraId="00000146">
      <w:pPr>
        <w:keepLines w:val="1"/>
        <w:rPr/>
      </w:pPr>
      <w:r w:rsidDel="00000000" w:rsidR="00000000" w:rsidRPr="00000000">
        <w:rPr>
          <w:rtl w:val="0"/>
        </w:rPr>
      </w:r>
    </w:p>
    <w:p w:rsidR="00000000" w:rsidDel="00000000" w:rsidP="00000000" w:rsidRDefault="00000000" w:rsidRPr="00000000" w14:paraId="00000147">
      <w:pPr>
        <w:keepLines w:val="1"/>
        <w:rPr/>
      </w:pPr>
      <w:r w:rsidDel="00000000" w:rsidR="00000000" w:rsidRPr="00000000">
        <w:rPr>
          <w:rtl w:val="0"/>
        </w:rPr>
        <w:t xml:space="preserve">§2º Caso seja observada a indicação de membros de Banca Examinadora conforme o disposto nos incisos I a III do §1º , o Colegiado de Curso não aprovará a Banca Examinadora para o Exame de Qualificação ou Defesa de Dissertação ou de Tese.</w:t>
      </w:r>
    </w:p>
    <w:p w:rsidR="00000000" w:rsidDel="00000000" w:rsidP="00000000" w:rsidRDefault="00000000" w:rsidRPr="00000000" w14:paraId="00000148">
      <w:pPr>
        <w:keepLines w:val="1"/>
        <w:rPr/>
      </w:pPr>
      <w:r w:rsidDel="00000000" w:rsidR="00000000" w:rsidRPr="00000000">
        <w:rPr>
          <w:rtl w:val="0"/>
        </w:rPr>
      </w:r>
    </w:p>
    <w:p w:rsidR="00000000" w:rsidDel="00000000" w:rsidP="00000000" w:rsidRDefault="00000000" w:rsidRPr="00000000" w14:paraId="00000149">
      <w:pPr>
        <w:keepLines w:val="1"/>
        <w:rPr>
          <w:highlight w:val="green"/>
        </w:rPr>
      </w:pPr>
      <w:sdt>
        <w:sdtPr>
          <w:id w:val="147377430"/>
          <w:tag w:val="goog_rdk_7"/>
        </w:sdtPr>
        <w:sdtContent>
          <w:commentRangeStart w:id="7"/>
        </w:sdtContent>
      </w:sdt>
      <w:r w:rsidDel="00000000" w:rsidR="00000000" w:rsidRPr="00000000">
        <w:rPr>
          <w:highlight w:val="green"/>
          <w:rtl w:val="0"/>
        </w:rPr>
        <w:t xml:space="preserve">Art. </w:t>
      </w:r>
      <w:commentRangeEnd w:id="7"/>
      <w:r w:rsidDel="00000000" w:rsidR="00000000" w:rsidRPr="00000000">
        <w:commentReference w:id="7"/>
      </w:r>
      <w:r w:rsidDel="00000000" w:rsidR="00000000" w:rsidRPr="00000000">
        <w:rPr>
          <w:highlight w:val="green"/>
          <w:rtl w:val="0"/>
        </w:rPr>
        <w:t xml:space="preserve">48. As sessões de Defesas de Dissertação ou de Tese obedecerão aos seguintes procedimentos:</w:t>
      </w:r>
    </w:p>
    <w:p w:rsidR="00000000" w:rsidDel="00000000" w:rsidP="00000000" w:rsidRDefault="00000000" w:rsidRPr="00000000" w14:paraId="0000014A">
      <w:pPr>
        <w:keepLines w:val="1"/>
        <w:rPr>
          <w:highlight w:val="green"/>
        </w:rPr>
      </w:pPr>
      <w:r w:rsidDel="00000000" w:rsidR="00000000" w:rsidRPr="00000000">
        <w:rPr>
          <w:highlight w:val="green"/>
          <w:rtl w:val="0"/>
        </w:rPr>
        <w:t xml:space="preserve">I- abertura dos trabalhos;</w:t>
      </w:r>
    </w:p>
    <w:p w:rsidR="00000000" w:rsidDel="00000000" w:rsidP="00000000" w:rsidRDefault="00000000" w:rsidRPr="00000000" w14:paraId="0000014B">
      <w:pPr>
        <w:keepLines w:val="1"/>
        <w:rPr>
          <w:b w:val="1"/>
          <w:bCs w:val="1"/>
          <w:color w:val="ffffff"/>
          <w:shd w:fill="cc0000" w:val="clear"/>
        </w:rPr>
      </w:pPr>
      <w:r w:rsidDel="00000000" w:rsidR="00000000" w:rsidRPr="00000000">
        <w:rPr>
          <w:highlight w:val="green"/>
          <w:rtl w:val="0"/>
        </w:rPr>
        <w:t xml:space="preserve">II- concessão da palavra ao estudante</w:t>
      </w:r>
      <w:r w:rsidDel="00000000" w:rsidR="00000000" w:rsidRPr="00000000">
        <w:rPr>
          <w:b w:val="1"/>
          <w:bCs w:val="1"/>
          <w:color w:val="ffffff"/>
          <w:shd w:fill="cc0000" w:val="clear"/>
          <w:rtl w:val="0"/>
        </w:rPr>
        <w:t xml:space="preserve"> (estipular tempo máximo de fala, se conveniente);</w:t>
      </w:r>
    </w:p>
    <w:p w:rsidR="00000000" w:rsidDel="00000000" w:rsidP="00000000" w:rsidRDefault="00000000" w:rsidRPr="00000000" w14:paraId="0000014C">
      <w:pPr>
        <w:keepLines w:val="1"/>
        <w:rPr>
          <w:highlight w:val="green"/>
        </w:rPr>
      </w:pPr>
      <w:r w:rsidDel="00000000" w:rsidR="00000000" w:rsidRPr="00000000">
        <w:rPr>
          <w:highlight w:val="green"/>
          <w:rtl w:val="0"/>
        </w:rPr>
        <w:t xml:space="preserve">III- arguição dos membros da Banca Examinadora;</w:t>
      </w:r>
    </w:p>
    <w:p w:rsidR="00000000" w:rsidDel="00000000" w:rsidP="00000000" w:rsidRDefault="00000000" w:rsidRPr="00000000" w14:paraId="0000014D">
      <w:pPr>
        <w:keepLines w:val="1"/>
        <w:rPr>
          <w:highlight w:val="green"/>
        </w:rPr>
      </w:pPr>
      <w:r w:rsidDel="00000000" w:rsidR="00000000" w:rsidRPr="00000000">
        <w:rPr>
          <w:highlight w:val="green"/>
          <w:rtl w:val="0"/>
        </w:rPr>
        <w:t xml:space="preserve">IV- considerações do presidente da Banca Examinadora;</w:t>
      </w:r>
    </w:p>
    <w:p w:rsidR="00000000" w:rsidDel="00000000" w:rsidP="00000000" w:rsidRDefault="00000000" w:rsidRPr="00000000" w14:paraId="0000014E">
      <w:pPr>
        <w:keepLines w:val="1"/>
        <w:rPr>
          <w:highlight w:val="green"/>
        </w:rPr>
      </w:pPr>
      <w:r w:rsidDel="00000000" w:rsidR="00000000" w:rsidRPr="00000000">
        <w:rPr>
          <w:highlight w:val="green"/>
          <w:rtl w:val="0"/>
        </w:rPr>
        <w:t xml:space="preserve">V- emissão de parecer pelos membros da Banca Examinadora;</w:t>
      </w:r>
    </w:p>
    <w:p w:rsidR="00000000" w:rsidDel="00000000" w:rsidP="00000000" w:rsidRDefault="00000000" w:rsidRPr="00000000" w14:paraId="0000014F">
      <w:pPr>
        <w:keepLines w:val="1"/>
        <w:rPr>
          <w:highlight w:val="green"/>
        </w:rPr>
      </w:pPr>
      <w:r w:rsidDel="00000000" w:rsidR="00000000" w:rsidRPr="00000000">
        <w:rPr>
          <w:highlight w:val="green"/>
          <w:rtl w:val="0"/>
        </w:rPr>
        <w:t xml:space="preserve">VI- registro das considerações em ata; e</w:t>
      </w:r>
    </w:p>
    <w:p w:rsidR="00000000" w:rsidDel="00000000" w:rsidP="00000000" w:rsidRDefault="00000000" w:rsidRPr="00000000" w14:paraId="00000150">
      <w:pPr>
        <w:keepLines w:val="1"/>
        <w:rPr>
          <w:highlight w:val="green"/>
        </w:rPr>
      </w:pPr>
      <w:r w:rsidDel="00000000" w:rsidR="00000000" w:rsidRPr="00000000">
        <w:rPr>
          <w:highlight w:val="green"/>
          <w:rtl w:val="0"/>
        </w:rPr>
        <w:t xml:space="preserve">VII- leitura da ata e encerramento dos trabalhos.</w:t>
      </w:r>
      <w:r w:rsidDel="00000000" w:rsidR="00000000" w:rsidRPr="00000000">
        <w:rPr>
          <w:b w:val="1"/>
          <w:bCs w:val="1"/>
          <w:color w:val="ffffff"/>
          <w:shd w:fill="cc0000" w:val="clear"/>
          <w:rtl w:val="0"/>
        </w:rPr>
        <w:t xml:space="preserve">(Apenas sugestões, alterar conforme necessidade; é recomendável que o regulamento disponha de um artigo como este para organizar o funcionamento das bancas )</w:t>
      </w:r>
      <w:r w:rsidDel="00000000" w:rsidR="00000000" w:rsidRPr="00000000">
        <w:rPr>
          <w:rtl w:val="0"/>
        </w:rPr>
      </w:r>
    </w:p>
    <w:p w:rsidR="00000000" w:rsidDel="00000000" w:rsidP="00000000" w:rsidRDefault="00000000" w:rsidRPr="00000000" w14:paraId="00000151">
      <w:pPr>
        <w:keepLines w:val="1"/>
        <w:rPr/>
      </w:pPr>
      <w:r w:rsidDel="00000000" w:rsidR="00000000" w:rsidRPr="00000000">
        <w:rPr>
          <w:rtl w:val="0"/>
        </w:rPr>
      </w:r>
    </w:p>
    <w:p w:rsidR="00000000" w:rsidDel="00000000" w:rsidP="00000000" w:rsidRDefault="00000000" w:rsidRPr="00000000" w14:paraId="00000152">
      <w:pPr>
        <w:keepLines w:val="1"/>
        <w:rPr/>
      </w:pPr>
      <w:r w:rsidDel="00000000" w:rsidR="00000000" w:rsidRPr="00000000">
        <w:rPr>
          <w:rtl w:val="0"/>
        </w:rPr>
        <w:t xml:space="preserve">§1º A avaliação do trabalho final deverá ser feita pelos membros da Banca Examinadora e resultará em uma das seguintes decisões:</w:t>
      </w:r>
    </w:p>
    <w:p w:rsidR="00000000" w:rsidDel="00000000" w:rsidP="00000000" w:rsidRDefault="00000000" w:rsidRPr="00000000" w14:paraId="00000153">
      <w:pPr>
        <w:keepLines w:val="1"/>
        <w:rPr/>
      </w:pPr>
      <w:r w:rsidDel="00000000" w:rsidR="00000000" w:rsidRPr="00000000">
        <w:rPr>
          <w:rtl w:val="0"/>
        </w:rPr>
        <w:t xml:space="preserve">I - aprovação;</w:t>
      </w:r>
    </w:p>
    <w:p w:rsidR="00000000" w:rsidDel="00000000" w:rsidP="00000000" w:rsidRDefault="00000000" w:rsidRPr="00000000" w14:paraId="00000154">
      <w:pPr>
        <w:keepLines w:val="1"/>
        <w:rPr/>
      </w:pPr>
      <w:r w:rsidDel="00000000" w:rsidR="00000000" w:rsidRPr="00000000">
        <w:rPr>
          <w:rtl w:val="0"/>
        </w:rPr>
        <w:t xml:space="preserve">II - aprovação com revisão; ou</w:t>
      </w:r>
    </w:p>
    <w:p w:rsidR="00000000" w:rsidDel="00000000" w:rsidP="00000000" w:rsidRDefault="00000000" w:rsidRPr="00000000" w14:paraId="00000155">
      <w:pPr>
        <w:keepLines w:val="1"/>
        <w:rPr/>
      </w:pPr>
      <w:r w:rsidDel="00000000" w:rsidR="00000000" w:rsidRPr="00000000">
        <w:rPr>
          <w:rtl w:val="0"/>
        </w:rPr>
        <w:t xml:space="preserve">III - reprovação.</w:t>
      </w:r>
    </w:p>
    <w:p w:rsidR="00000000" w:rsidDel="00000000" w:rsidP="00000000" w:rsidRDefault="00000000" w:rsidRPr="00000000" w14:paraId="00000156">
      <w:pPr>
        <w:keepLines w:val="1"/>
        <w:rPr/>
      </w:pPr>
      <w:r w:rsidDel="00000000" w:rsidR="00000000" w:rsidRPr="00000000">
        <w:rPr>
          <w:rtl w:val="0"/>
        </w:rPr>
      </w:r>
    </w:p>
    <w:p w:rsidR="00000000" w:rsidDel="00000000" w:rsidP="00000000" w:rsidRDefault="00000000" w:rsidRPr="00000000" w14:paraId="00000157">
      <w:pPr>
        <w:keepLines w:val="1"/>
        <w:rPr/>
      </w:pPr>
      <w:r w:rsidDel="00000000" w:rsidR="00000000" w:rsidRPr="00000000">
        <w:rPr>
          <w:rtl w:val="0"/>
        </w:rPr>
        <w:t xml:space="preserve">§2º No caso de aprovação, a homologação fica condicionada ao depósito do trabalho definitivo, no prazo de trinta dias.</w:t>
      </w:r>
    </w:p>
    <w:p w:rsidR="00000000" w:rsidDel="00000000" w:rsidP="00000000" w:rsidRDefault="00000000" w:rsidRPr="00000000" w14:paraId="00000158">
      <w:pPr>
        <w:keepLines w:val="1"/>
        <w:rPr/>
      </w:pPr>
      <w:r w:rsidDel="00000000" w:rsidR="00000000" w:rsidRPr="00000000">
        <w:rPr>
          <w:rtl w:val="0"/>
        </w:rPr>
      </w:r>
    </w:p>
    <w:p w:rsidR="00000000" w:rsidDel="00000000" w:rsidP="00000000" w:rsidRDefault="00000000" w:rsidRPr="00000000" w14:paraId="00000159">
      <w:pPr>
        <w:keepLines w:val="1"/>
        <w:rPr/>
      </w:pPr>
      <w:r w:rsidDel="00000000" w:rsidR="00000000" w:rsidRPr="00000000">
        <w:rPr>
          <w:rtl w:val="0"/>
        </w:rPr>
        <w:t xml:space="preserve">§3º A Ata Circunstanciada da Defesa da Dissertação ou da Tese será lavrada pela Secretaria do Programa e  deverá ser assinada pelos membros da Banca Examinadora.</w:t>
      </w:r>
    </w:p>
    <w:p w:rsidR="00000000" w:rsidDel="00000000" w:rsidP="00000000" w:rsidRDefault="00000000" w:rsidRPr="00000000" w14:paraId="0000015A">
      <w:pPr>
        <w:keepLines w:val="1"/>
        <w:rPr/>
      </w:pPr>
      <w:r w:rsidDel="00000000" w:rsidR="00000000" w:rsidRPr="00000000">
        <w:rPr>
          <w:rtl w:val="0"/>
        </w:rPr>
        <w:t xml:space="preserve"> Art. 49. Após a entrega da versão definitiva da Dissertação ou Tese, o estudante fará jus ao título de Mestre ou Doutor em </w:t>
      </w:r>
      <w:r w:rsidDel="00000000" w:rsidR="00000000" w:rsidRPr="00000000">
        <w:rPr>
          <w:highlight w:val="cyan"/>
          <w:rtl w:val="0"/>
        </w:rPr>
        <w:t xml:space="preserve">XX</w:t>
      </w:r>
      <w:r w:rsidDel="00000000" w:rsidR="00000000" w:rsidRPr="00000000">
        <w:rPr>
          <w:rtl w:val="0"/>
        </w:rPr>
        <w:t xml:space="preserve">.</w:t>
      </w:r>
    </w:p>
    <w:p w:rsidR="00000000" w:rsidDel="00000000" w:rsidP="00000000" w:rsidRDefault="00000000" w:rsidRPr="00000000" w14:paraId="0000015B">
      <w:pPr>
        <w:keepLines w:val="1"/>
        <w:rPr/>
      </w:pPr>
      <w:r w:rsidDel="00000000" w:rsidR="00000000" w:rsidRPr="00000000">
        <w:rPr>
          <w:rtl w:val="0"/>
        </w:rPr>
      </w:r>
    </w:p>
    <w:p w:rsidR="00000000" w:rsidDel="00000000" w:rsidP="00000000" w:rsidRDefault="00000000" w:rsidRPr="00000000" w14:paraId="0000015C">
      <w:pPr>
        <w:pStyle w:val="Title"/>
        <w:keepLines w:val="1"/>
        <w:rPr/>
      </w:pPr>
      <w:bookmarkStart w:colFirst="0" w:colLast="0" w:name="_heading=h.p8k9pwq1s3hn" w:id="30"/>
      <w:bookmarkEnd w:id="30"/>
      <w:r w:rsidDel="00000000" w:rsidR="00000000" w:rsidRPr="00000000">
        <w:rPr>
          <w:rtl w:val="0"/>
        </w:rPr>
        <w:t xml:space="preserve">CAPÍTULO XI</w:t>
      </w:r>
    </w:p>
    <w:p w:rsidR="00000000" w:rsidDel="00000000" w:rsidP="00000000" w:rsidRDefault="00000000" w:rsidRPr="00000000" w14:paraId="0000015D">
      <w:pPr>
        <w:pStyle w:val="Title"/>
        <w:keepLines w:val="1"/>
        <w:rPr/>
      </w:pPr>
      <w:bookmarkStart w:colFirst="0" w:colLast="0" w:name="_heading=h.88sg80352drg" w:id="31"/>
      <w:bookmarkEnd w:id="31"/>
      <w:r w:rsidDel="00000000" w:rsidR="00000000" w:rsidRPr="00000000">
        <w:rPr>
          <w:rtl w:val="0"/>
        </w:rPr>
        <w:t xml:space="preserve">DA CONCESSÃO DE BOLSAS</w:t>
      </w:r>
    </w:p>
    <w:p w:rsidR="00000000" w:rsidDel="00000000" w:rsidP="00000000" w:rsidRDefault="00000000" w:rsidRPr="00000000" w14:paraId="0000015E">
      <w:pPr>
        <w:keepLines w:val="1"/>
        <w:rPr/>
      </w:pPr>
      <w:r w:rsidDel="00000000" w:rsidR="00000000" w:rsidRPr="00000000">
        <w:rPr>
          <w:rtl w:val="0"/>
        </w:rPr>
      </w:r>
    </w:p>
    <w:p w:rsidR="00000000" w:rsidDel="00000000" w:rsidP="00000000" w:rsidRDefault="00000000" w:rsidRPr="00000000" w14:paraId="0000015F">
      <w:pPr>
        <w:keepLines w:val="1"/>
        <w:rPr/>
      </w:pPr>
      <w:r w:rsidDel="00000000" w:rsidR="00000000" w:rsidRPr="00000000">
        <w:rPr>
          <w:rtl w:val="0"/>
        </w:rPr>
        <w:t xml:space="preserve">Art. 50. As Bolsas de Estudo de órgãos de fomento que forem destinadas ao curso serão distribuídas aos estudantes regulares pela Comissão de Bolsas, considerando critérios previstos em Resolução específica.</w:t>
      </w:r>
    </w:p>
    <w:p w:rsidR="00000000" w:rsidDel="00000000" w:rsidP="00000000" w:rsidRDefault="00000000" w:rsidRPr="00000000" w14:paraId="00000160">
      <w:pPr>
        <w:keepLines w:val="1"/>
        <w:rPr/>
      </w:pPr>
      <w:r w:rsidDel="00000000" w:rsidR="00000000" w:rsidRPr="00000000">
        <w:rPr>
          <w:rtl w:val="0"/>
        </w:rPr>
      </w:r>
    </w:p>
    <w:p w:rsidR="00000000" w:rsidDel="00000000" w:rsidP="00000000" w:rsidRDefault="00000000" w:rsidRPr="00000000" w14:paraId="00000161">
      <w:pPr>
        <w:keepLines w:val="1"/>
        <w:rPr/>
      </w:pPr>
      <w:r w:rsidDel="00000000" w:rsidR="00000000" w:rsidRPr="00000000">
        <w:rPr>
          <w:rtl w:val="0"/>
        </w:rPr>
        <w:t xml:space="preserve">Art. 51.  O Colegiado de Curso exercerá a função da Comissão de Bolsas.</w:t>
      </w:r>
    </w:p>
    <w:p w:rsidR="00000000" w:rsidDel="00000000" w:rsidP="00000000" w:rsidRDefault="00000000" w:rsidRPr="00000000" w14:paraId="00000162">
      <w:pPr>
        <w:keepLines w:val="1"/>
        <w:rPr/>
      </w:pPr>
      <w:r w:rsidDel="00000000" w:rsidR="00000000" w:rsidRPr="00000000">
        <w:rPr>
          <w:rtl w:val="0"/>
        </w:rPr>
      </w:r>
    </w:p>
    <w:p w:rsidR="00000000" w:rsidDel="00000000" w:rsidP="00000000" w:rsidRDefault="00000000" w:rsidRPr="00000000" w14:paraId="00000163">
      <w:pPr>
        <w:keepLines w:val="1"/>
        <w:rPr/>
      </w:pPr>
      <w:r w:rsidDel="00000000" w:rsidR="00000000" w:rsidRPr="00000000">
        <w:rPr>
          <w:rtl w:val="0"/>
        </w:rPr>
        <w:t xml:space="preserve">Art. 52. São atribuições da Comissão de Bolsas:</w:t>
      </w:r>
    </w:p>
    <w:p w:rsidR="00000000" w:rsidDel="00000000" w:rsidP="00000000" w:rsidRDefault="00000000" w:rsidRPr="00000000" w14:paraId="00000164">
      <w:pPr>
        <w:keepLines w:val="1"/>
        <w:rPr/>
      </w:pPr>
      <w:r w:rsidDel="00000000" w:rsidR="00000000" w:rsidRPr="00000000">
        <w:rPr>
          <w:rtl w:val="0"/>
        </w:rPr>
        <w:t xml:space="preserve"> </w:t>
      </w:r>
    </w:p>
    <w:p w:rsidR="00000000" w:rsidDel="00000000" w:rsidP="00000000" w:rsidRDefault="00000000" w:rsidRPr="00000000" w14:paraId="00000165">
      <w:pPr>
        <w:keepLines w:val="1"/>
        <w:rPr/>
      </w:pPr>
      <w:r w:rsidDel="00000000" w:rsidR="00000000" w:rsidRPr="00000000">
        <w:rPr>
          <w:rtl w:val="0"/>
        </w:rPr>
        <w:t xml:space="preserve">I - distribuir as bolsas conforme os critérios estabelecidos pelo Colegiado de Curso;</w:t>
      </w:r>
    </w:p>
    <w:p w:rsidR="00000000" w:rsidDel="00000000" w:rsidP="00000000" w:rsidRDefault="00000000" w:rsidRPr="00000000" w14:paraId="00000166">
      <w:pPr>
        <w:keepLines w:val="1"/>
        <w:rPr/>
      </w:pPr>
      <w:r w:rsidDel="00000000" w:rsidR="00000000" w:rsidRPr="00000000">
        <w:rPr>
          <w:rtl w:val="0"/>
        </w:rPr>
        <w:t xml:space="preserve">II- zelar pelo bom desempenho acadêmico dos estudantes bolsistas;</w:t>
      </w:r>
    </w:p>
    <w:p w:rsidR="00000000" w:rsidDel="00000000" w:rsidP="00000000" w:rsidRDefault="00000000" w:rsidRPr="00000000" w14:paraId="00000167">
      <w:pPr>
        <w:keepLines w:val="1"/>
        <w:rPr/>
      </w:pPr>
      <w:r w:rsidDel="00000000" w:rsidR="00000000" w:rsidRPr="00000000">
        <w:rPr>
          <w:rtl w:val="0"/>
        </w:rPr>
        <w:t xml:space="preserve">III- prospectar novas agências de fomento; e</w:t>
      </w:r>
    </w:p>
    <w:p w:rsidR="00000000" w:rsidDel="00000000" w:rsidP="00000000" w:rsidRDefault="00000000" w:rsidRPr="00000000" w14:paraId="00000168">
      <w:pPr>
        <w:keepLines w:val="1"/>
        <w:rPr/>
      </w:pPr>
      <w:r w:rsidDel="00000000" w:rsidR="00000000" w:rsidRPr="00000000">
        <w:rPr>
          <w:rtl w:val="0"/>
        </w:rPr>
        <w:t xml:space="preserve">IV- analisar e dirimir demais questões relacionadas à concessão, manutenção e gestão das bolsas de estudo no Programa.</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pStyle w:val="Title"/>
        <w:keepLines w:val="1"/>
        <w:rPr/>
      </w:pPr>
      <w:bookmarkStart w:colFirst="0" w:colLast="0" w:name="_heading=h.h38gr3nkmgve" w:id="32"/>
      <w:bookmarkEnd w:id="32"/>
      <w:r w:rsidDel="00000000" w:rsidR="00000000" w:rsidRPr="00000000">
        <w:rPr>
          <w:rtl w:val="0"/>
        </w:rPr>
        <w:t xml:space="preserve">CAPÍTULO XII</w:t>
      </w:r>
    </w:p>
    <w:p w:rsidR="00000000" w:rsidDel="00000000" w:rsidP="00000000" w:rsidRDefault="00000000" w:rsidRPr="00000000" w14:paraId="0000016B">
      <w:pPr>
        <w:pStyle w:val="Title"/>
        <w:keepLines w:val="1"/>
        <w:rPr/>
      </w:pPr>
      <w:bookmarkStart w:colFirst="0" w:colLast="0" w:name="_heading=h.sleyvd4u2wi5" w:id="33"/>
      <w:bookmarkEnd w:id="33"/>
      <w:r w:rsidDel="00000000" w:rsidR="00000000" w:rsidRPr="00000000">
        <w:rPr>
          <w:rtl w:val="0"/>
        </w:rPr>
        <w:t xml:space="preserve">DISPOSIÇÕES FINAIS</w:t>
      </w:r>
    </w:p>
    <w:p w:rsidR="00000000" w:rsidDel="00000000" w:rsidP="00000000" w:rsidRDefault="00000000" w:rsidRPr="00000000" w14:paraId="0000016C">
      <w:pPr>
        <w:keepLines w:val="1"/>
        <w:rPr/>
      </w:pPr>
      <w:r w:rsidDel="00000000" w:rsidR="00000000" w:rsidRPr="00000000">
        <w:rPr>
          <w:rtl w:val="0"/>
        </w:rPr>
      </w:r>
    </w:p>
    <w:p w:rsidR="00000000" w:rsidDel="00000000" w:rsidP="00000000" w:rsidRDefault="00000000" w:rsidRPr="00000000" w14:paraId="0000016D">
      <w:pPr>
        <w:keepLines w:val="1"/>
        <w:rPr/>
      </w:pPr>
      <w:r w:rsidDel="00000000" w:rsidR="00000000" w:rsidRPr="00000000">
        <w:rPr>
          <w:rtl w:val="0"/>
        </w:rPr>
        <w:t xml:space="preserve">Art. 53. Os casos omissos serão resolvidos pelo Colegiado de Curso, no âmbito de sua competência.</w:t>
      </w:r>
    </w:p>
    <w:sectPr>
      <w:headerReference r:id="rId11" w:type="default"/>
      <w:pgSz w:h="16838" w:w="11906" w:orient="portrait"/>
      <w:pgMar w:bottom="1417" w:top="1700" w:left="1133" w:right="566"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Danilo Camara Caretta" w:id="6" w:date="2025-11-11T19:23:56Z">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Não é a "Banca Examinadora" que poderá ocorrer. Banca Examinadora é a banca formada pelos professores que avaliarão o trabalho. O correto é "Exame de Qualificação", "Exame de Defesa de Dissertação" e "Exame de Defesa de Tese".</w:t>
      </w:r>
    </w:p>
  </w:comment>
  <w:comment w:author="Danilo Camara Caretta" w:id="7" w:date="2025-09-02T14:40:26Z">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Alterar conforme conveniência e necessidade</w:t>
      </w:r>
    </w:p>
  </w:comment>
  <w:comment w:author="Danilo Camara Caretta" w:id="1" w:date="2025-09-02T19:41:08Z">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 Programa não precisa utilizar necessariamente todas as categorias de CCNDs, apenas as necessárias aos Cursos.</w:t>
      </w:r>
    </w:p>
  </w:comment>
  <w:comment w:author="Danilo Camara Caretta" w:id="4" w:date="2025-11-11T19:24:45Z">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Não é a "Banca Examinadora" que poderá ocorrer. Banca Examinadora é a banca formada pelos professores que avaliarão o trabalho. O correto é "Exame de Qualificação", "Exame de Defesa de Dissertação" e "Exame de Defesa de Tese".</w:t>
      </w:r>
    </w:p>
  </w:comment>
  <w:comment w:author="Danilo Camara Caretta" w:id="3" w:date="2025-11-11T14:30:32Z">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REMOVER</w:t>
      </w:r>
    </w:p>
  </w:comment>
  <w:comment w:author="Danilo Camara Caretta" w:id="5" w:date="2025-09-02T14:33:21Z">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Alterar conforme conveniência e necessidade</w:t>
      </w:r>
    </w:p>
  </w:comment>
  <w:comment w:author="Danilo Camara Caretta" w:id="0" w:date="2025-09-02T13:17:54Z">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Sugestões na sequência</w:t>
      </w:r>
    </w:p>
  </w:comment>
  <w:comment w:author="Danilo Camara Caretta" w:id="2" w:date="2025-09-02T13:19:22Z">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Conforme o disposto no art. 47 da Res COPP 1035/2025, o total mínimo de créditos exigidos para diplomação, distribuídos entre disciplinas e demais atividades curriculares, são:</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 dezesseis créditos, para os Cursos de Mestrado; e</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II - vinte e quatro créditos, para os Cursos de Doutorado.</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distribuição dos créditos também fica a critério do programa, as únicas restrições são que as atividades especiais não podem exceder o limite de vinte e cinco por cento e atividades de pesquisa o limite de dez por cento do total de créditos exigidos no Curso.</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74" w15:done="0"/>
  <w15:commentEx w15:paraId="00000175" w15:done="0"/>
  <w15:commentEx w15:paraId="00000176" w15:done="0"/>
  <w15:commentEx w15:paraId="00000177" w15:done="0"/>
  <w15:commentEx w15:paraId="00000178" w15:done="0"/>
  <w15:commentEx w15:paraId="00000179" w15:done="0"/>
  <w15:commentEx w15:paraId="0000017A" w15:done="0"/>
  <w15:commentEx w15:paraId="0000017E"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E">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5553075</wp:posOffset>
          </wp:positionH>
          <wp:positionV relativeFrom="paragraph">
            <wp:posOffset>-190494</wp:posOffset>
          </wp:positionV>
          <wp:extent cx="734060" cy="956945"/>
          <wp:effectExtent b="0" l="0" r="0" t="0"/>
          <wp:wrapNone/>
          <wp:docPr id="5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34060" cy="95694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-195256</wp:posOffset>
          </wp:positionV>
          <wp:extent cx="920115" cy="996950"/>
          <wp:effectExtent b="0" l="0" r="0" t="0"/>
          <wp:wrapNone/>
          <wp:docPr id="5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920115" cy="996950"/>
                  </a:xfrm>
                  <a:prstGeom prst="rect"/>
                  <a:ln/>
                </pic:spPr>
              </pic:pic>
            </a:graphicData>
          </a:graphic>
        </wp:anchor>
      </w:drawing>
    </w:r>
  </w:p>
  <w:p w:rsidR="00000000" w:rsidDel="00000000" w:rsidP="00000000" w:rsidRDefault="00000000" w:rsidRPr="00000000" w14:paraId="0000016F">
    <w:pPr>
      <w:spacing w:after="0" w:lineRule="auto"/>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Serviço Público Federal</w:t>
    </w:r>
  </w:p>
  <w:p w:rsidR="00000000" w:rsidDel="00000000" w:rsidP="00000000" w:rsidRDefault="00000000" w:rsidRPr="00000000" w14:paraId="00000170">
    <w:pPr>
      <w:spacing w:after="0" w:lineRule="auto"/>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Ministério da Educação</w:t>
    </w:r>
  </w:p>
  <w:p w:rsidR="00000000" w:rsidDel="00000000" w:rsidP="00000000" w:rsidRDefault="00000000" w:rsidRPr="00000000" w14:paraId="00000171">
    <w:pPr>
      <w:spacing w:after="0" w:lineRule="auto"/>
      <w:ind w:hanging="2"/>
      <w:jc w:val="center"/>
      <w:rPr>
        <w:sz w:val="20"/>
        <w:szCs w:val="20"/>
      </w:rPr>
    </w:pPr>
    <w:r w:rsidDel="00000000" w:rsidR="00000000" w:rsidRPr="00000000">
      <w:rPr>
        <w:rFonts w:ascii="Arial" w:cs="Arial" w:eastAsia="Arial" w:hAnsi="Arial"/>
        <w:b w:val="1"/>
        <w:bCs w:val="1"/>
        <w:rtl w:val="0"/>
      </w:rPr>
      <w:t xml:space="preserve">Fundação Universidade Federal de Mato Grosso do Sul</w:t>
    </w:r>
    <w:r w:rsidDel="00000000" w:rsidR="00000000" w:rsidRPr="00000000">
      <w:rPr>
        <w:rtl w:val="0"/>
      </w:rPr>
    </w:r>
  </w:p>
  <w:p w:rsidR="00000000" w:rsidDel="00000000" w:rsidP="00000000" w:rsidRDefault="00000000" w:rsidRPr="00000000" w14:paraId="00000172">
    <w:pPr>
      <w:spacing w:after="0" w:lineRule="auto"/>
      <w:jc w:val="center"/>
      <w:rPr>
        <w:sz w:val="20"/>
        <w:szCs w:val="20"/>
      </w:rPr>
    </w:pPr>
    <w:r w:rsidDel="00000000" w:rsidR="00000000" w:rsidRPr="00000000">
      <w:rPr>
        <w:rtl w:val="0"/>
      </w:rPr>
    </w:r>
  </w:p>
  <w:p w:rsidR="00000000" w:rsidDel="00000000" w:rsidP="00000000" w:rsidRDefault="00000000" w:rsidRPr="00000000" w14:paraId="00000173">
    <w:pPr>
      <w:rPr>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pt_BR"/>
      </w:rPr>
    </w:rPrDefault>
    <w:pPrDefault>
      <w:pPr>
        <w:spacing w:after="120" w:lineRule="auto"/>
        <w:ind w:firstLine="1417"/>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0" w:before="360" w:lineRule="auto"/>
    </w:pPr>
    <w:rPr>
      <w:rFonts w:ascii="Cambria" w:cs="Cambria" w:eastAsia="Cambria" w:hAnsi="Cambria"/>
      <w:color w:val="e36c09"/>
      <w:sz w:val="40"/>
      <w:szCs w:val="40"/>
    </w:rPr>
  </w:style>
  <w:style w:type="paragraph" w:styleId="Heading2">
    <w:name w:val="heading 2"/>
    <w:basedOn w:val="Normal"/>
    <w:next w:val="Normal"/>
    <w:pPr>
      <w:keepNext w:val="1"/>
      <w:keepLines w:val="1"/>
      <w:spacing w:after="0" w:before="80" w:lineRule="auto"/>
    </w:pPr>
    <w:rPr>
      <w:rFonts w:ascii="Cambria" w:cs="Cambria" w:eastAsia="Cambria" w:hAnsi="Cambria"/>
      <w:color w:val="e36c09"/>
      <w:sz w:val="28"/>
      <w:szCs w:val="28"/>
    </w:rPr>
  </w:style>
  <w:style w:type="paragraph" w:styleId="Heading3">
    <w:name w:val="heading 3"/>
    <w:basedOn w:val="Normal"/>
    <w:next w:val="Normal"/>
    <w:pPr>
      <w:keepNext w:val="1"/>
      <w:keepLines w:val="1"/>
      <w:spacing w:after="0" w:before="80" w:lineRule="auto"/>
    </w:pPr>
    <w:rPr>
      <w:rFonts w:ascii="Cambria" w:cs="Cambria" w:eastAsia="Cambria" w:hAnsi="Cambria"/>
      <w:color w:val="e36c09"/>
    </w:rPr>
  </w:style>
  <w:style w:type="paragraph" w:styleId="Heading4">
    <w:name w:val="heading 4"/>
    <w:basedOn w:val="Normal"/>
    <w:next w:val="Normal"/>
    <w:pPr>
      <w:keepNext w:val="1"/>
      <w:keepLines w:val="1"/>
      <w:spacing w:after="0" w:before="80" w:lineRule="auto"/>
    </w:pPr>
    <w:rPr>
      <w:rFonts w:ascii="Cambria" w:cs="Cambria" w:eastAsia="Cambria" w:hAnsi="Cambria"/>
      <w:color w:val="f79646"/>
      <w:sz w:val="22"/>
      <w:szCs w:val="22"/>
    </w:rPr>
  </w:style>
  <w:style w:type="paragraph" w:styleId="Heading5">
    <w:name w:val="heading 5"/>
    <w:basedOn w:val="Normal"/>
    <w:next w:val="Normal"/>
    <w:pPr>
      <w:keepNext w:val="1"/>
      <w:keepLines w:val="1"/>
      <w:spacing w:after="0" w:before="40" w:lineRule="auto"/>
    </w:pPr>
    <w:rPr>
      <w:rFonts w:ascii="Cambria" w:cs="Cambria" w:eastAsia="Cambria" w:hAnsi="Cambria"/>
      <w:i w:val="1"/>
      <w:iCs w:val="1"/>
      <w:color w:val="f79646"/>
      <w:sz w:val="22"/>
      <w:szCs w:val="22"/>
    </w:rPr>
  </w:style>
  <w:style w:type="paragraph" w:styleId="Heading6">
    <w:name w:val="heading 6"/>
    <w:basedOn w:val="Normal"/>
    <w:next w:val="Normal"/>
    <w:pPr>
      <w:keepNext w:val="1"/>
      <w:keepLines w:val="1"/>
      <w:spacing w:after="0" w:before="40" w:lineRule="auto"/>
    </w:pPr>
    <w:rPr>
      <w:rFonts w:ascii="Cambria" w:cs="Cambria" w:eastAsia="Cambria" w:hAnsi="Cambria"/>
      <w:color w:val="f79646"/>
    </w:rPr>
  </w:style>
  <w:style w:type="paragraph" w:styleId="Title">
    <w:name w:val="Title"/>
    <w:basedOn w:val="Normal"/>
    <w:next w:val="Normal"/>
    <w:pPr>
      <w:ind w:firstLine="0"/>
      <w:jc w:val="center"/>
    </w:pPr>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7">
    <w:name w:val="heading 7"/>
    <w:basedOn w:val="Normal"/>
    <w:next w:val="Normal"/>
    <w:link w:val="Ttulo7Char"/>
    <w:uiPriority w:val="9"/>
    <w:semiHidden w:val="1"/>
    <w:unhideWhenUsed w:val="1"/>
    <w:qFormat w:val="1"/>
    <w:rsid w:val="00BF3243"/>
    <w:pPr>
      <w:keepNext w:val="1"/>
      <w:keepLines w:val="1"/>
      <w:spacing w:after="0" w:before="40"/>
      <w:outlineLvl w:val="6"/>
    </w:pPr>
    <w:rPr>
      <w:rFonts w:asciiTheme="majorHAnsi" w:cstheme="majorBidi" w:eastAsiaTheme="majorEastAsia" w:hAnsiTheme="majorHAnsi"/>
      <w:b w:val="1"/>
      <w:bCs w:val="1"/>
      <w:color w:val="f79646" w:themeColor="accent6"/>
    </w:rPr>
  </w:style>
  <w:style w:type="paragraph" w:styleId="Ttulo8">
    <w:name w:val="heading 8"/>
    <w:basedOn w:val="Normal"/>
    <w:next w:val="Normal"/>
    <w:link w:val="Ttulo8Char"/>
    <w:uiPriority w:val="9"/>
    <w:semiHidden w:val="1"/>
    <w:unhideWhenUsed w:val="1"/>
    <w:qFormat w:val="1"/>
    <w:rsid w:val="00BF3243"/>
    <w:pPr>
      <w:keepNext w:val="1"/>
      <w:keepLines w:val="1"/>
      <w:spacing w:after="0" w:before="40"/>
      <w:outlineLvl w:val="7"/>
    </w:pPr>
    <w:rPr>
      <w:rFonts w:asciiTheme="majorHAnsi" w:cstheme="majorBidi" w:eastAsiaTheme="majorEastAsia" w:hAnsiTheme="majorHAnsi"/>
      <w:b w:val="1"/>
      <w:bCs w:val="1"/>
      <w:i w:val="1"/>
      <w:iCs w:val="1"/>
      <w:color w:val="f79646" w:themeColor="accent6"/>
      <w:sz w:val="20"/>
      <w:szCs w:val="20"/>
    </w:rPr>
  </w:style>
  <w:style w:type="paragraph" w:styleId="Ttulo9">
    <w:name w:val="heading 9"/>
    <w:basedOn w:val="Normal"/>
    <w:next w:val="Normal"/>
    <w:link w:val="Ttulo9Char"/>
    <w:uiPriority w:val="9"/>
    <w:semiHidden w:val="1"/>
    <w:unhideWhenUsed w:val="1"/>
    <w:qFormat w:val="1"/>
    <w:rsid w:val="00BF3243"/>
    <w:pPr>
      <w:keepNext w:val="1"/>
      <w:keepLines w:val="1"/>
      <w:spacing w:after="0" w:before="40"/>
      <w:outlineLvl w:val="8"/>
    </w:pPr>
    <w:rPr>
      <w:rFonts w:asciiTheme="majorHAnsi" w:cstheme="majorBidi" w:eastAsiaTheme="majorEastAsia" w:hAnsiTheme="majorHAnsi"/>
      <w:i w:val="1"/>
      <w:iCs w:val="1"/>
      <w:color w:val="f79646" w:themeColor="accent6"/>
      <w:sz w:val="20"/>
      <w:szCs w:val="20"/>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table" w:styleId="TableNormal6" w:customStyle="1">
    <w:name w:val="Table Normal"/>
    <w:tblPr>
      <w:tblCellMar>
        <w:top w:w="0.0" w:type="dxa"/>
        <w:left w:w="0.0" w:type="dxa"/>
        <w:bottom w:w="0.0" w:type="dxa"/>
        <w:right w:w="0.0" w:type="dxa"/>
      </w:tblCellMar>
    </w:tblPr>
  </w:style>
  <w:style w:type="table" w:styleId="TableNormal7" w:customStyle="1">
    <w:name w:val="Table Normal"/>
    <w:tblPr>
      <w:tblCellMar>
        <w:top w:w="0.0" w:type="dxa"/>
        <w:left w:w="0.0" w:type="dxa"/>
        <w:bottom w:w="0.0" w:type="dxa"/>
        <w:right w:w="0.0" w:type="dxa"/>
      </w:tblCellMar>
    </w:tblPr>
  </w:style>
  <w:style w:type="paragraph" w:styleId="PargrafodaLista">
    <w:name w:val="List Paragraph"/>
    <w:basedOn w:val="Normal"/>
    <w:uiPriority w:val="34"/>
    <w:qFormat w:val="1"/>
    <w:rsid w:val="00002432"/>
    <w:pPr>
      <w:ind w:left="720"/>
      <w:contextualSpacing w:val="1"/>
    </w:pPr>
  </w:style>
  <w:style w:type="character" w:styleId="Refdecomentrio">
    <w:name w:val="annotation reference"/>
    <w:basedOn w:val="Fontepargpadro"/>
    <w:uiPriority w:val="99"/>
    <w:semiHidden w:val="1"/>
    <w:unhideWhenUsed w:val="1"/>
    <w:rsid w:val="00882BF9"/>
    <w:rPr>
      <w:sz w:val="16"/>
      <w:szCs w:val="16"/>
    </w:rPr>
  </w:style>
  <w:style w:type="paragraph" w:styleId="Textodecomentrio">
    <w:name w:val="annotation text"/>
    <w:basedOn w:val="Normal"/>
    <w:link w:val="TextodecomentrioChar"/>
    <w:uiPriority w:val="99"/>
    <w:unhideWhenUsed w:val="1"/>
    <w:rsid w:val="00882BF9"/>
    <w:rPr>
      <w:rFonts w:cs="Times New Roman"/>
      <w:sz w:val="20"/>
      <w:szCs w:val="20"/>
    </w:rPr>
  </w:style>
  <w:style w:type="character" w:styleId="TextodecomentrioChar" w:customStyle="1">
    <w:name w:val="Texto de comentário Char"/>
    <w:basedOn w:val="Fontepargpadro"/>
    <w:link w:val="Textodecomentrio"/>
    <w:uiPriority w:val="99"/>
    <w:rsid w:val="00882BF9"/>
    <w:rPr>
      <w:rFonts w:ascii="Calibri" w:cs="Times New Roman" w:eastAsia="Calibri" w:hAnsi="Calibri"/>
      <w:sz w:val="20"/>
      <w:szCs w:val="20"/>
    </w:rPr>
  </w:style>
  <w:style w:type="paragraph" w:styleId="Textodebalo">
    <w:name w:val="Balloon Text"/>
    <w:basedOn w:val="Normal"/>
    <w:link w:val="TextodebaloChar"/>
    <w:uiPriority w:val="99"/>
    <w:semiHidden w:val="1"/>
    <w:unhideWhenUsed w:val="1"/>
    <w:rsid w:val="00882BF9"/>
    <w:pPr>
      <w:spacing w:after="0"/>
    </w:pPr>
    <w:rPr>
      <w:rFonts w:ascii="Tahoma" w:cs="Tahoma" w:hAnsi="Tahoma"/>
      <w:sz w:val="16"/>
      <w:szCs w:val="16"/>
    </w:rPr>
  </w:style>
  <w:style w:type="character" w:styleId="TextodebaloChar" w:customStyle="1">
    <w:name w:val="Texto de balão Char"/>
    <w:basedOn w:val="Fontepargpadro"/>
    <w:link w:val="Textodebalo"/>
    <w:uiPriority w:val="99"/>
    <w:semiHidden w:val="1"/>
    <w:rsid w:val="00882BF9"/>
    <w:rPr>
      <w:rFonts w:ascii="Tahoma" w:cs="Tahoma" w:hAnsi="Tahoma"/>
      <w:sz w:val="16"/>
      <w:szCs w:val="16"/>
    </w:rPr>
  </w:style>
  <w:style w:type="paragraph" w:styleId="Assuntodocomentrio">
    <w:name w:val="annotation subject"/>
    <w:basedOn w:val="Textodecomentrio"/>
    <w:next w:val="Textodecomentrio"/>
    <w:link w:val="AssuntodocomentrioChar"/>
    <w:uiPriority w:val="99"/>
    <w:semiHidden w:val="1"/>
    <w:unhideWhenUsed w:val="1"/>
    <w:rsid w:val="00882BF9"/>
    <w:rPr>
      <w:rFonts w:asciiTheme="minorHAnsi" w:cstheme="minorBidi" w:eastAsiaTheme="minorHAnsi" w:hAnsiTheme="minorHAnsi"/>
      <w:b w:val="1"/>
      <w:bCs w:val="1"/>
    </w:rPr>
  </w:style>
  <w:style w:type="character" w:styleId="AssuntodocomentrioChar" w:customStyle="1">
    <w:name w:val="Assunto do comentário Char"/>
    <w:basedOn w:val="TextodecomentrioChar"/>
    <w:link w:val="Assuntodocomentrio"/>
    <w:uiPriority w:val="99"/>
    <w:semiHidden w:val="1"/>
    <w:rsid w:val="00882BF9"/>
    <w:rPr>
      <w:rFonts w:ascii="Calibri" w:cs="Times New Roman" w:eastAsia="Calibri" w:hAnsi="Calibri"/>
      <w:b w:val="1"/>
      <w:bCs w:val="1"/>
      <w:sz w:val="20"/>
      <w:szCs w:val="20"/>
    </w:rPr>
  </w:style>
  <w:style w:type="paragraph" w:styleId="Cabealho">
    <w:name w:val="header"/>
    <w:basedOn w:val="Normal"/>
    <w:link w:val="CabealhoChar"/>
    <w:uiPriority w:val="99"/>
    <w:unhideWhenUsed w:val="1"/>
    <w:rsid w:val="00C36C95"/>
    <w:pPr>
      <w:tabs>
        <w:tab w:val="center" w:pos="4252"/>
        <w:tab w:val="right" w:pos="8504"/>
      </w:tabs>
      <w:spacing w:after="0"/>
    </w:pPr>
  </w:style>
  <w:style w:type="character" w:styleId="CabealhoChar" w:customStyle="1">
    <w:name w:val="Cabeçalho Char"/>
    <w:basedOn w:val="Fontepargpadro"/>
    <w:link w:val="Cabealho"/>
    <w:uiPriority w:val="99"/>
    <w:rsid w:val="00C36C95"/>
  </w:style>
  <w:style w:type="paragraph" w:styleId="Rodap">
    <w:name w:val="footer"/>
    <w:basedOn w:val="Normal"/>
    <w:link w:val="RodapChar"/>
    <w:uiPriority w:val="99"/>
    <w:unhideWhenUsed w:val="1"/>
    <w:rsid w:val="00C36C95"/>
    <w:pPr>
      <w:tabs>
        <w:tab w:val="center" w:pos="4252"/>
        <w:tab w:val="right" w:pos="8504"/>
      </w:tabs>
      <w:spacing w:after="0"/>
    </w:pPr>
  </w:style>
  <w:style w:type="character" w:styleId="RodapChar" w:customStyle="1">
    <w:name w:val="Rodapé Char"/>
    <w:basedOn w:val="Fontepargpadro"/>
    <w:link w:val="Rodap"/>
    <w:uiPriority w:val="99"/>
    <w:rsid w:val="00C36C95"/>
  </w:style>
  <w:style w:type="character" w:styleId="Ttulo1Char" w:customStyle="1">
    <w:name w:val="Título 1 Char"/>
    <w:basedOn w:val="Fontepargpadro"/>
    <w:uiPriority w:val="9"/>
    <w:rsid w:val="00BF3243"/>
    <w:rPr>
      <w:rFonts w:asciiTheme="majorHAnsi" w:cstheme="majorBidi" w:eastAsiaTheme="majorEastAsia" w:hAnsiTheme="majorHAnsi"/>
      <w:color w:val="e36c0a" w:themeColor="accent6" w:themeShade="0000BF"/>
      <w:sz w:val="40"/>
      <w:szCs w:val="40"/>
    </w:rPr>
  </w:style>
  <w:style w:type="character" w:styleId="Ttulo2Char" w:customStyle="1">
    <w:name w:val="Título 2 Char"/>
    <w:basedOn w:val="Fontepargpadro"/>
    <w:uiPriority w:val="9"/>
    <w:semiHidden w:val="1"/>
    <w:rsid w:val="00BF3243"/>
    <w:rPr>
      <w:rFonts w:asciiTheme="majorHAnsi" w:cstheme="majorBidi" w:eastAsiaTheme="majorEastAsia" w:hAnsiTheme="majorHAnsi"/>
      <w:color w:val="e36c0a" w:themeColor="accent6" w:themeShade="0000BF"/>
      <w:sz w:val="28"/>
      <w:szCs w:val="28"/>
    </w:rPr>
  </w:style>
  <w:style w:type="character" w:styleId="Ttulo3Char" w:customStyle="1">
    <w:name w:val="Título 3 Char"/>
    <w:basedOn w:val="Fontepargpadro"/>
    <w:uiPriority w:val="9"/>
    <w:semiHidden w:val="1"/>
    <w:rsid w:val="00BF3243"/>
    <w:rPr>
      <w:rFonts w:asciiTheme="majorHAnsi" w:cstheme="majorBidi" w:eastAsiaTheme="majorEastAsia" w:hAnsiTheme="majorHAnsi"/>
      <w:color w:val="e36c0a" w:themeColor="accent6" w:themeShade="0000BF"/>
      <w:sz w:val="24"/>
      <w:szCs w:val="24"/>
    </w:rPr>
  </w:style>
  <w:style w:type="character" w:styleId="Ttulo4Char" w:customStyle="1">
    <w:name w:val="Título 4 Char"/>
    <w:basedOn w:val="Fontepargpadro"/>
    <w:uiPriority w:val="9"/>
    <w:semiHidden w:val="1"/>
    <w:rsid w:val="00BF3243"/>
    <w:rPr>
      <w:rFonts w:asciiTheme="majorHAnsi" w:cstheme="majorBidi" w:eastAsiaTheme="majorEastAsia" w:hAnsiTheme="majorHAnsi"/>
      <w:color w:val="f79646" w:themeColor="accent6"/>
      <w:sz w:val="22"/>
      <w:szCs w:val="22"/>
    </w:rPr>
  </w:style>
  <w:style w:type="character" w:styleId="Ttulo5Char" w:customStyle="1">
    <w:name w:val="Título 5 Char"/>
    <w:basedOn w:val="Fontepargpadro"/>
    <w:uiPriority w:val="9"/>
    <w:semiHidden w:val="1"/>
    <w:rsid w:val="00BF3243"/>
    <w:rPr>
      <w:rFonts w:asciiTheme="majorHAnsi" w:cstheme="majorBidi" w:eastAsiaTheme="majorEastAsia" w:hAnsiTheme="majorHAnsi"/>
      <w:i w:val="1"/>
      <w:iCs w:val="1"/>
      <w:color w:val="f79646" w:themeColor="accent6"/>
      <w:sz w:val="22"/>
      <w:szCs w:val="22"/>
    </w:rPr>
  </w:style>
  <w:style w:type="character" w:styleId="Ttulo6Char" w:customStyle="1">
    <w:name w:val="Título 6 Char"/>
    <w:basedOn w:val="Fontepargpadro"/>
    <w:uiPriority w:val="9"/>
    <w:semiHidden w:val="1"/>
    <w:rsid w:val="00BF3243"/>
    <w:rPr>
      <w:rFonts w:asciiTheme="majorHAnsi" w:cstheme="majorBidi" w:eastAsiaTheme="majorEastAsia" w:hAnsiTheme="majorHAnsi"/>
      <w:color w:val="f79646" w:themeColor="accent6"/>
    </w:rPr>
  </w:style>
  <w:style w:type="character" w:styleId="Ttulo7Char" w:customStyle="1">
    <w:name w:val="Título 7 Char"/>
    <w:basedOn w:val="Fontepargpadro"/>
    <w:link w:val="Ttulo7"/>
    <w:uiPriority w:val="9"/>
    <w:semiHidden w:val="1"/>
    <w:rsid w:val="00BF3243"/>
    <w:rPr>
      <w:rFonts w:asciiTheme="majorHAnsi" w:cstheme="majorBidi" w:eastAsiaTheme="majorEastAsia" w:hAnsiTheme="majorHAnsi"/>
      <w:b w:val="1"/>
      <w:bCs w:val="1"/>
      <w:color w:val="f79646" w:themeColor="accent6"/>
    </w:rPr>
  </w:style>
  <w:style w:type="character" w:styleId="Ttulo8Char" w:customStyle="1">
    <w:name w:val="Título 8 Char"/>
    <w:basedOn w:val="Fontepargpadro"/>
    <w:link w:val="Ttulo8"/>
    <w:uiPriority w:val="9"/>
    <w:semiHidden w:val="1"/>
    <w:rsid w:val="00BF3243"/>
    <w:rPr>
      <w:rFonts w:asciiTheme="majorHAnsi" w:cstheme="majorBidi" w:eastAsiaTheme="majorEastAsia" w:hAnsiTheme="majorHAnsi"/>
      <w:b w:val="1"/>
      <w:bCs w:val="1"/>
      <w:i w:val="1"/>
      <w:iCs w:val="1"/>
      <w:color w:val="f79646" w:themeColor="accent6"/>
      <w:sz w:val="20"/>
      <w:szCs w:val="20"/>
    </w:rPr>
  </w:style>
  <w:style w:type="character" w:styleId="Ttulo9Char" w:customStyle="1">
    <w:name w:val="Título 9 Char"/>
    <w:basedOn w:val="Fontepargpadro"/>
    <w:link w:val="Ttulo9"/>
    <w:uiPriority w:val="9"/>
    <w:semiHidden w:val="1"/>
    <w:rsid w:val="00BF3243"/>
    <w:rPr>
      <w:rFonts w:asciiTheme="majorHAnsi" w:cstheme="majorBidi" w:eastAsiaTheme="majorEastAsia" w:hAnsiTheme="majorHAnsi"/>
      <w:i w:val="1"/>
      <w:iCs w:val="1"/>
      <w:color w:val="f79646" w:themeColor="accent6"/>
      <w:sz w:val="20"/>
      <w:szCs w:val="20"/>
    </w:rPr>
  </w:style>
  <w:style w:type="paragraph" w:styleId="Legenda">
    <w:name w:val="caption"/>
    <w:basedOn w:val="Normal"/>
    <w:next w:val="Normal"/>
    <w:uiPriority w:val="35"/>
    <w:semiHidden w:val="1"/>
    <w:unhideWhenUsed w:val="1"/>
    <w:qFormat w:val="1"/>
    <w:rsid w:val="00BF3243"/>
    <w:rPr>
      <w:b w:val="1"/>
      <w:bCs w:val="1"/>
      <w:smallCaps w:val="1"/>
      <w:color w:val="595959" w:themeColor="text1" w:themeTint="0000A6"/>
    </w:rPr>
  </w:style>
  <w:style w:type="character" w:styleId="TtuloChar" w:customStyle="1">
    <w:name w:val="Título Char"/>
    <w:basedOn w:val="Fontepargpadro"/>
    <w:uiPriority w:val="10"/>
    <w:rsid w:val="00BF3243"/>
    <w:rPr>
      <w:rFonts w:asciiTheme="majorHAnsi" w:cstheme="majorBidi" w:eastAsiaTheme="majorEastAsia" w:hAnsiTheme="majorHAnsi"/>
      <w:color w:val="262626" w:themeColor="text1" w:themeTint="0000D9"/>
      <w:spacing w:val="-15"/>
      <w:sz w:val="96"/>
      <w:szCs w:val="96"/>
    </w:rPr>
  </w:style>
  <w:style w:type="character" w:styleId="SubttuloChar" w:customStyle="1">
    <w:name w:val="Subtítulo Char"/>
    <w:basedOn w:val="Fontepargpadro"/>
    <w:uiPriority w:val="11"/>
    <w:rsid w:val="00BF3243"/>
    <w:rPr>
      <w:rFonts w:asciiTheme="majorHAnsi" w:cstheme="majorBidi" w:eastAsiaTheme="majorEastAsia" w:hAnsiTheme="majorHAnsi"/>
      <w:sz w:val="30"/>
      <w:szCs w:val="30"/>
    </w:rPr>
  </w:style>
  <w:style w:type="character" w:styleId="Forte">
    <w:name w:val="Strong"/>
    <w:basedOn w:val="Fontepargpadro"/>
    <w:uiPriority w:val="22"/>
    <w:qFormat w:val="1"/>
    <w:rsid w:val="00BF3243"/>
    <w:rPr>
      <w:b w:val="1"/>
      <w:bCs w:val="1"/>
    </w:rPr>
  </w:style>
  <w:style w:type="character" w:styleId="nfase">
    <w:name w:val="Emphasis"/>
    <w:basedOn w:val="Fontepargpadro"/>
    <w:uiPriority w:val="20"/>
    <w:qFormat w:val="1"/>
    <w:rsid w:val="00BF3243"/>
    <w:rPr>
      <w:i w:val="1"/>
      <w:iCs w:val="1"/>
      <w:color w:val="f79646" w:themeColor="accent6"/>
    </w:rPr>
  </w:style>
  <w:style w:type="paragraph" w:styleId="SemEspaamento">
    <w:name w:val="No Spacing"/>
    <w:uiPriority w:val="1"/>
    <w:qFormat w:val="1"/>
    <w:rsid w:val="00BF3243"/>
    <w:pPr>
      <w:spacing w:after="0"/>
    </w:pPr>
  </w:style>
  <w:style w:type="paragraph" w:styleId="Citao">
    <w:name w:val="Quote"/>
    <w:basedOn w:val="Normal"/>
    <w:next w:val="Normal"/>
    <w:link w:val="CitaoChar"/>
    <w:uiPriority w:val="29"/>
    <w:qFormat w:val="1"/>
    <w:rsid w:val="00BF3243"/>
    <w:pPr>
      <w:spacing w:before="160"/>
      <w:ind w:left="720" w:right="720"/>
      <w:jc w:val="center"/>
    </w:pPr>
    <w:rPr>
      <w:i w:val="1"/>
      <w:iCs w:val="1"/>
      <w:color w:val="262626" w:themeColor="text1" w:themeTint="0000D9"/>
    </w:rPr>
  </w:style>
  <w:style w:type="character" w:styleId="CitaoChar" w:customStyle="1">
    <w:name w:val="Citação Char"/>
    <w:basedOn w:val="Fontepargpadro"/>
    <w:link w:val="Citao"/>
    <w:uiPriority w:val="29"/>
    <w:rsid w:val="00BF3243"/>
    <w:rPr>
      <w:i w:val="1"/>
      <w:iCs w:val="1"/>
      <w:color w:val="262626" w:themeColor="text1" w:themeTint="0000D9"/>
    </w:rPr>
  </w:style>
  <w:style w:type="paragraph" w:styleId="CitaoIntensa">
    <w:name w:val="Intense Quote"/>
    <w:basedOn w:val="Normal"/>
    <w:next w:val="Normal"/>
    <w:link w:val="CitaoIntensaChar"/>
    <w:uiPriority w:val="30"/>
    <w:qFormat w:val="1"/>
    <w:rsid w:val="00BF3243"/>
    <w:pPr>
      <w:spacing w:after="160" w:before="160" w:line="264" w:lineRule="auto"/>
      <w:ind w:left="720" w:right="720"/>
      <w:jc w:val="center"/>
    </w:pPr>
    <w:rPr>
      <w:rFonts w:asciiTheme="majorHAnsi" w:cstheme="majorBidi" w:eastAsiaTheme="majorEastAsia" w:hAnsiTheme="majorHAnsi"/>
      <w:i w:val="1"/>
      <w:iCs w:val="1"/>
      <w:color w:val="f79646" w:themeColor="accent6"/>
      <w:sz w:val="32"/>
      <w:szCs w:val="32"/>
    </w:rPr>
  </w:style>
  <w:style w:type="character" w:styleId="CitaoIntensaChar" w:customStyle="1">
    <w:name w:val="Citação Intensa Char"/>
    <w:basedOn w:val="Fontepargpadro"/>
    <w:link w:val="CitaoIntensa"/>
    <w:uiPriority w:val="30"/>
    <w:rsid w:val="00BF3243"/>
    <w:rPr>
      <w:rFonts w:asciiTheme="majorHAnsi" w:cstheme="majorBidi" w:eastAsiaTheme="majorEastAsia" w:hAnsiTheme="majorHAnsi"/>
      <w:i w:val="1"/>
      <w:iCs w:val="1"/>
      <w:color w:val="f79646" w:themeColor="accent6"/>
      <w:sz w:val="32"/>
      <w:szCs w:val="32"/>
    </w:rPr>
  </w:style>
  <w:style w:type="character" w:styleId="nfaseSutil">
    <w:name w:val="Subtle Emphasis"/>
    <w:basedOn w:val="Fontepargpadro"/>
    <w:uiPriority w:val="19"/>
    <w:qFormat w:val="1"/>
    <w:rsid w:val="00BF3243"/>
    <w:rPr>
      <w:i w:val="1"/>
      <w:iCs w:val="1"/>
    </w:rPr>
  </w:style>
  <w:style w:type="character" w:styleId="nfaseIntensa">
    <w:name w:val="Intense Emphasis"/>
    <w:basedOn w:val="Fontepargpadro"/>
    <w:uiPriority w:val="21"/>
    <w:qFormat w:val="1"/>
    <w:rsid w:val="00BF3243"/>
    <w:rPr>
      <w:b w:val="1"/>
      <w:bCs w:val="1"/>
      <w:i w:val="1"/>
      <w:iCs w:val="1"/>
    </w:rPr>
  </w:style>
  <w:style w:type="character" w:styleId="RefernciaSutil">
    <w:name w:val="Subtle Reference"/>
    <w:basedOn w:val="Fontepargpadro"/>
    <w:uiPriority w:val="31"/>
    <w:qFormat w:val="1"/>
    <w:rsid w:val="00BF3243"/>
    <w:rPr>
      <w:smallCaps w:val="1"/>
      <w:color w:val="595959" w:themeColor="text1" w:themeTint="0000A6"/>
    </w:rPr>
  </w:style>
  <w:style w:type="character" w:styleId="RefernciaIntensa">
    <w:name w:val="Intense Reference"/>
    <w:basedOn w:val="Fontepargpadro"/>
    <w:uiPriority w:val="32"/>
    <w:qFormat w:val="1"/>
    <w:rsid w:val="00BF3243"/>
    <w:rPr>
      <w:b w:val="1"/>
      <w:bCs w:val="1"/>
      <w:smallCaps w:val="1"/>
      <w:color w:val="f79646" w:themeColor="accent6"/>
    </w:rPr>
  </w:style>
  <w:style w:type="character" w:styleId="TtulodoLivro">
    <w:name w:val="Book Title"/>
    <w:basedOn w:val="Fontepargpadro"/>
    <w:uiPriority w:val="33"/>
    <w:qFormat w:val="1"/>
    <w:rsid w:val="00BF3243"/>
    <w:rPr>
      <w:b w:val="1"/>
      <w:bCs w:val="1"/>
      <w:caps w:val="0"/>
      <w:smallCaps w:val="1"/>
      <w:spacing w:val="7"/>
      <w:sz w:val="21"/>
      <w:szCs w:val="21"/>
    </w:rPr>
  </w:style>
  <w:style w:type="paragraph" w:styleId="CabealhodoSumrio">
    <w:name w:val="TOC Heading"/>
    <w:next w:val="Normal"/>
    <w:uiPriority w:val="39"/>
    <w:semiHidden w:val="1"/>
    <w:unhideWhenUsed w:val="1"/>
    <w:qFormat w:val="1"/>
    <w:rsid w:val="00BF3243"/>
  </w:style>
  <w:style w:type="paragraph" w:styleId="Reviso">
    <w:name w:val="Revision"/>
    <w:hidden w:val="1"/>
    <w:uiPriority w:val="99"/>
    <w:semiHidden w:val="1"/>
    <w:rsid w:val="00DC456D"/>
    <w:pPr>
      <w:spacing w:after="0"/>
    </w:pPr>
  </w:style>
  <w:style w:type="paragraph" w:styleId="Default" w:customStyle="1">
    <w:name w:val="Default"/>
    <w:rsid w:val="009F6482"/>
    <w:pPr>
      <w:autoSpaceDE w:val="0"/>
      <w:autoSpaceDN w:val="0"/>
      <w:adjustRightInd w:val="0"/>
      <w:spacing w:after="0"/>
    </w:pPr>
    <w:rPr>
      <w:rFonts w:ascii="Carlito" w:cs="Carlito" w:hAnsi="Carlito"/>
      <w:color w:val="000000"/>
    </w:rPr>
  </w:style>
  <w:style w:type="character" w:styleId="Hyperlink">
    <w:name w:val="Hyperlink"/>
    <w:basedOn w:val="Fontepargpadro"/>
    <w:uiPriority w:val="99"/>
    <w:unhideWhenUsed w:val="1"/>
    <w:rsid w:val="003E57E2"/>
    <w:rPr>
      <w:color w:val="0000ff" w:themeColor="hyperlink"/>
      <w:u w:val="single"/>
    </w:rPr>
  </w:style>
  <w:style w:type="paragraph" w:styleId="Subtitle">
    <w:name w:val="Subtitle"/>
    <w:basedOn w:val="Normal"/>
    <w:next w:val="Normal"/>
    <w:pPr/>
    <w:rPr>
      <w:b w:val="1"/>
      <w:bCs w:val="1"/>
      <w:color w:val="ffffff"/>
      <w:shd w:fill="cc0000" w:val="clear"/>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eader" Target="header1.xml"/><Relationship Id="rId10" Type="http://schemas.openxmlformats.org/officeDocument/2006/relationships/hyperlink" Target="https://www.planalto.gov.br/ccivil_03/_ato2023-2026/2024/decreto/D12002.htm" TargetMode="External"/><Relationship Id="rId9" Type="http://schemas.openxmlformats.org/officeDocument/2006/relationships/hyperlink" Target="https://boletimoficial.ufms.br/bse/publicacao?id=564874"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pcBysFApRlU4Z/04LL3xEc4lug==">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2026-03-24T21:07:00Z</dcterms:created>
  <dc:creator>Charline Zaratin Alves</dc:creator>
</cp:coreProperties>
</file>